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DE5" w:rsidRPr="00A26DE5" w:rsidRDefault="00A26DE5" w:rsidP="00A26DE5">
      <w:pPr>
        <w:tabs>
          <w:tab w:val="left" w:pos="3544"/>
        </w:tabs>
        <w:jc w:val="center"/>
        <w:rPr>
          <w:rFonts w:cs="Arial"/>
          <w:b/>
          <w:szCs w:val="22"/>
        </w:rPr>
      </w:pPr>
    </w:p>
    <w:p w:rsidR="00A26DE5" w:rsidRPr="00A26DE5" w:rsidRDefault="00A26DE5" w:rsidP="00A26DE5">
      <w:pPr>
        <w:tabs>
          <w:tab w:val="left" w:pos="3544"/>
        </w:tabs>
        <w:jc w:val="center"/>
        <w:rPr>
          <w:rFonts w:cs="Arial"/>
          <w:b/>
          <w:sz w:val="32"/>
          <w:szCs w:val="22"/>
        </w:rPr>
      </w:pPr>
      <w:r w:rsidRPr="00A26DE5">
        <w:rPr>
          <w:rFonts w:cs="Arial"/>
          <w:b/>
          <w:sz w:val="32"/>
          <w:szCs w:val="22"/>
        </w:rPr>
        <w:t xml:space="preserve">Fase 2: De Projectopdracht </w:t>
      </w:r>
    </w:p>
    <w:p w:rsidR="00A26DE5" w:rsidRPr="00A26DE5" w:rsidRDefault="00A26DE5" w:rsidP="00A26DE5">
      <w:pPr>
        <w:tabs>
          <w:tab w:val="left" w:pos="3544"/>
        </w:tabs>
        <w:jc w:val="center"/>
        <w:rPr>
          <w:rFonts w:cs="Arial"/>
          <w:b/>
          <w:sz w:val="32"/>
          <w:szCs w:val="22"/>
        </w:rPr>
      </w:pPr>
      <w:r w:rsidRPr="00A26DE5">
        <w:rPr>
          <w:rFonts w:cs="Arial"/>
          <w:b/>
          <w:sz w:val="32"/>
          <w:szCs w:val="22"/>
        </w:rPr>
        <w:t>(opstellen ambitieniveau)</w:t>
      </w:r>
    </w:p>
    <w:p w:rsidR="00A26DE5" w:rsidRPr="00A26DE5" w:rsidRDefault="00A26DE5" w:rsidP="00A26DE5">
      <w:pPr>
        <w:tabs>
          <w:tab w:val="left" w:pos="3544"/>
        </w:tabs>
        <w:jc w:val="center"/>
        <w:rPr>
          <w:rFonts w:cs="Arial"/>
          <w:b/>
          <w:szCs w:val="22"/>
        </w:rPr>
      </w:pPr>
      <w:r w:rsidRPr="00A26DE5">
        <w:rPr>
          <w:rFonts w:cs="Arial"/>
          <w:b/>
          <w:szCs w:val="22"/>
        </w:rPr>
        <w:t>Vorming van een streekomroep</w:t>
      </w:r>
    </w:p>
    <w:p w:rsidR="00A26DE5" w:rsidRPr="00A26DE5" w:rsidRDefault="00A26DE5" w:rsidP="00A26DE5">
      <w:pPr>
        <w:rPr>
          <w:rFonts w:cs="Arial"/>
          <w:szCs w:val="22"/>
        </w:rPr>
      </w:pPr>
    </w:p>
    <w:p w:rsidR="00A26DE5" w:rsidRPr="00A26DE5" w:rsidRDefault="00A26DE5" w:rsidP="00A26DE5">
      <w:pPr>
        <w:rPr>
          <w:rFonts w:cs="Arial"/>
          <w:szCs w:val="22"/>
        </w:rPr>
      </w:pPr>
    </w:p>
    <w:p w:rsidR="00A26DE5" w:rsidRPr="00A26DE5" w:rsidRDefault="00A26DE5" w:rsidP="00A26DE5">
      <w:pPr>
        <w:rPr>
          <w:rFonts w:cs="Arial"/>
          <w:szCs w:val="22"/>
        </w:rPr>
      </w:pPr>
    </w:p>
    <w:p w:rsidR="00A26DE5" w:rsidRPr="00A26DE5" w:rsidRDefault="00A26DE5" w:rsidP="00A26DE5">
      <w:pPr>
        <w:tabs>
          <w:tab w:val="left" w:pos="3686"/>
        </w:tabs>
        <w:spacing w:line="240" w:lineRule="exact"/>
        <w:rPr>
          <w:rFonts w:cs="Arial"/>
          <w:szCs w:val="22"/>
        </w:rPr>
      </w:pPr>
    </w:p>
    <w:p w:rsidR="00A26DE5" w:rsidRPr="00A26DE5" w:rsidRDefault="00A26DE5" w:rsidP="00A26DE5">
      <w:pPr>
        <w:rPr>
          <w:rFonts w:cs="Arial"/>
          <w:szCs w:val="22"/>
        </w:rPr>
      </w:pPr>
      <w:r w:rsidRPr="00A26DE5">
        <w:rPr>
          <w:rFonts w:cs="Arial"/>
          <w:szCs w:val="22"/>
        </w:rPr>
        <w:t>Datum</w:t>
      </w:r>
      <w:r w:rsidRPr="00A26DE5">
        <w:rPr>
          <w:rFonts w:cs="Arial"/>
          <w:szCs w:val="22"/>
        </w:rPr>
        <w:tab/>
      </w:r>
      <w:r w:rsidRPr="00A26DE5">
        <w:rPr>
          <w:rFonts w:cs="Arial"/>
          <w:szCs w:val="22"/>
        </w:rPr>
        <w:tab/>
        <w:t>:</w:t>
      </w:r>
      <w:bookmarkStart w:id="0" w:name="_GoBack"/>
      <w:bookmarkEnd w:id="0"/>
    </w:p>
    <w:p w:rsidR="00A26DE5" w:rsidRPr="00A26DE5" w:rsidRDefault="00A26DE5" w:rsidP="00A26DE5">
      <w:pPr>
        <w:pStyle w:val="Koptekst"/>
        <w:pBdr>
          <w:bottom w:val="single" w:sz="4" w:space="1" w:color="auto"/>
        </w:pBdr>
        <w:tabs>
          <w:tab w:val="clear" w:pos="4536"/>
          <w:tab w:val="clear" w:pos="9072"/>
          <w:tab w:val="left" w:pos="1440"/>
        </w:tabs>
        <w:spacing w:line="240" w:lineRule="exact"/>
        <w:rPr>
          <w:szCs w:val="22"/>
        </w:rPr>
      </w:pPr>
    </w:p>
    <w:p w:rsidR="00A26DE5" w:rsidRPr="00A26DE5" w:rsidRDefault="00A26DE5" w:rsidP="00A26DE5">
      <w:pPr>
        <w:pStyle w:val="Koptekst"/>
        <w:tabs>
          <w:tab w:val="clear" w:pos="4536"/>
          <w:tab w:val="clear" w:pos="9072"/>
          <w:tab w:val="left" w:pos="1440"/>
        </w:tabs>
        <w:spacing w:line="240" w:lineRule="exact"/>
        <w:rPr>
          <w:szCs w:val="22"/>
        </w:rPr>
      </w:pPr>
    </w:p>
    <w:p w:rsidR="00A26DE5" w:rsidRPr="00A26DE5" w:rsidRDefault="00A26DE5" w:rsidP="00A26DE5">
      <w:pPr>
        <w:tabs>
          <w:tab w:val="left" w:pos="2127"/>
        </w:tabs>
        <w:spacing w:line="240" w:lineRule="exact"/>
        <w:ind w:left="1440" w:hanging="1440"/>
        <w:rPr>
          <w:szCs w:val="22"/>
        </w:rPr>
      </w:pPr>
      <w:r w:rsidRPr="00A26DE5">
        <w:rPr>
          <w:szCs w:val="22"/>
        </w:rPr>
        <w:t>Akkoord</w:t>
      </w:r>
      <w:r w:rsidRPr="00A26DE5">
        <w:rPr>
          <w:szCs w:val="22"/>
        </w:rPr>
        <w:tab/>
        <w:t>:</w:t>
      </w:r>
    </w:p>
    <w:p w:rsidR="00A26DE5" w:rsidRPr="00A26DE5" w:rsidRDefault="00A26DE5" w:rsidP="00A26DE5">
      <w:pPr>
        <w:pStyle w:val="Koptekst"/>
        <w:pBdr>
          <w:bottom w:val="single" w:sz="4" w:space="1" w:color="auto"/>
        </w:pBdr>
        <w:tabs>
          <w:tab w:val="clear" w:pos="4536"/>
          <w:tab w:val="clear" w:pos="9072"/>
          <w:tab w:val="left" w:pos="1440"/>
        </w:tabs>
        <w:spacing w:line="240" w:lineRule="exact"/>
        <w:rPr>
          <w:szCs w:val="22"/>
        </w:rPr>
      </w:pPr>
    </w:p>
    <w:p w:rsidR="00A26DE5" w:rsidRPr="00A26DE5" w:rsidRDefault="00A26DE5" w:rsidP="00A26DE5">
      <w:pPr>
        <w:tabs>
          <w:tab w:val="left" w:pos="3686"/>
        </w:tabs>
        <w:spacing w:line="240" w:lineRule="exact"/>
        <w:rPr>
          <w:rFonts w:cs="Arial"/>
          <w:szCs w:val="22"/>
        </w:rPr>
      </w:pPr>
    </w:p>
    <w:p w:rsidR="00A26DE5" w:rsidRPr="00A26DE5" w:rsidRDefault="00A26DE5" w:rsidP="00A26DE5">
      <w:pPr>
        <w:tabs>
          <w:tab w:val="left" w:pos="3686"/>
        </w:tabs>
        <w:spacing w:line="240" w:lineRule="exact"/>
        <w:ind w:left="1440" w:hanging="144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8"/>
        <w:gridCol w:w="3022"/>
        <w:gridCol w:w="3025"/>
      </w:tblGrid>
      <w:tr w:rsidR="00A26DE5" w:rsidRPr="00A26DE5" w:rsidTr="008A2DE7">
        <w:trPr>
          <w:trHeight w:val="204"/>
        </w:trPr>
        <w:tc>
          <w:tcPr>
            <w:tcW w:w="3074" w:type="dxa"/>
          </w:tcPr>
          <w:p w:rsidR="00A26DE5" w:rsidRPr="00A26DE5" w:rsidRDefault="00A26DE5" w:rsidP="008A2DE7">
            <w:pPr>
              <w:pStyle w:val="Kop1"/>
              <w:numPr>
                <w:ilvl w:val="0"/>
                <w:numId w:val="0"/>
              </w:numPr>
              <w:jc w:val="center"/>
              <w:rPr>
                <w:rFonts w:cs="Arial"/>
                <w:sz w:val="22"/>
                <w:szCs w:val="22"/>
              </w:rPr>
            </w:pPr>
            <w:bookmarkStart w:id="1" w:name="_Toc313091551"/>
            <w:bookmarkStart w:id="2" w:name="_Toc313092099"/>
            <w:r w:rsidRPr="00A26DE5">
              <w:rPr>
                <w:rFonts w:cs="Arial"/>
                <w:sz w:val="22"/>
                <w:szCs w:val="22"/>
              </w:rPr>
              <w:t>Omroep</w:t>
            </w:r>
            <w:bookmarkEnd w:id="1"/>
            <w:bookmarkEnd w:id="2"/>
          </w:p>
        </w:tc>
        <w:tc>
          <w:tcPr>
            <w:tcW w:w="3074" w:type="dxa"/>
          </w:tcPr>
          <w:p w:rsidR="00A26DE5" w:rsidRPr="00A26DE5" w:rsidRDefault="00A26DE5" w:rsidP="008A2DE7">
            <w:pPr>
              <w:pStyle w:val="Kop1"/>
              <w:numPr>
                <w:ilvl w:val="0"/>
                <w:numId w:val="0"/>
              </w:numPr>
              <w:jc w:val="center"/>
              <w:rPr>
                <w:rFonts w:cs="Arial"/>
                <w:sz w:val="22"/>
                <w:szCs w:val="22"/>
              </w:rPr>
            </w:pPr>
            <w:bookmarkStart w:id="3" w:name="_Toc313091552"/>
            <w:bookmarkStart w:id="4" w:name="_Toc313092100"/>
            <w:r w:rsidRPr="00A26DE5">
              <w:rPr>
                <w:rFonts w:cs="Arial"/>
                <w:sz w:val="22"/>
                <w:szCs w:val="22"/>
              </w:rPr>
              <w:t>naam</w:t>
            </w:r>
            <w:bookmarkEnd w:id="3"/>
            <w:bookmarkEnd w:id="4"/>
          </w:p>
        </w:tc>
        <w:tc>
          <w:tcPr>
            <w:tcW w:w="3075" w:type="dxa"/>
          </w:tcPr>
          <w:p w:rsidR="00A26DE5" w:rsidRPr="00A26DE5" w:rsidRDefault="00A26DE5" w:rsidP="008A2DE7">
            <w:pPr>
              <w:pStyle w:val="Kop1"/>
              <w:numPr>
                <w:ilvl w:val="0"/>
                <w:numId w:val="0"/>
              </w:numPr>
              <w:jc w:val="center"/>
              <w:rPr>
                <w:rFonts w:cs="Arial"/>
                <w:sz w:val="22"/>
                <w:szCs w:val="22"/>
              </w:rPr>
            </w:pPr>
            <w:bookmarkStart w:id="5" w:name="_Toc313091553"/>
            <w:bookmarkStart w:id="6" w:name="_Toc313092101"/>
            <w:r w:rsidRPr="00A26DE5">
              <w:rPr>
                <w:rFonts w:cs="Arial"/>
                <w:sz w:val="22"/>
                <w:szCs w:val="22"/>
              </w:rPr>
              <w:t>paraaf</w:t>
            </w:r>
            <w:bookmarkEnd w:id="5"/>
            <w:bookmarkEnd w:id="6"/>
          </w:p>
        </w:tc>
      </w:tr>
      <w:tr w:rsidR="00A26DE5" w:rsidRPr="00A26DE5" w:rsidTr="008A2DE7">
        <w:tc>
          <w:tcPr>
            <w:tcW w:w="3074" w:type="dxa"/>
            <w:vAlign w:val="center"/>
          </w:tcPr>
          <w:p w:rsidR="00A26DE5" w:rsidRPr="00A26DE5" w:rsidRDefault="00A26DE5" w:rsidP="008A2DE7">
            <w:pPr>
              <w:pStyle w:val="Kop1"/>
              <w:numPr>
                <w:ilvl w:val="0"/>
                <w:numId w:val="0"/>
              </w:numPr>
              <w:rPr>
                <w:rFonts w:cs="Arial"/>
                <w:sz w:val="22"/>
                <w:szCs w:val="22"/>
              </w:rPr>
            </w:pPr>
          </w:p>
        </w:tc>
        <w:tc>
          <w:tcPr>
            <w:tcW w:w="3074" w:type="dxa"/>
            <w:vAlign w:val="center"/>
          </w:tcPr>
          <w:p w:rsidR="00A26DE5" w:rsidRPr="00A26DE5" w:rsidRDefault="00A26DE5" w:rsidP="008A2DE7">
            <w:pPr>
              <w:pStyle w:val="Kop1"/>
              <w:numPr>
                <w:ilvl w:val="0"/>
                <w:numId w:val="0"/>
              </w:numPr>
              <w:rPr>
                <w:rFonts w:cs="Arial"/>
                <w:sz w:val="22"/>
                <w:szCs w:val="22"/>
              </w:rPr>
            </w:pPr>
          </w:p>
        </w:tc>
        <w:tc>
          <w:tcPr>
            <w:tcW w:w="3075" w:type="dxa"/>
            <w:vAlign w:val="center"/>
          </w:tcPr>
          <w:p w:rsidR="00A26DE5" w:rsidRPr="00A26DE5" w:rsidRDefault="00A26DE5" w:rsidP="008A2DE7">
            <w:pPr>
              <w:pStyle w:val="Kop1"/>
              <w:numPr>
                <w:ilvl w:val="0"/>
                <w:numId w:val="0"/>
              </w:numPr>
              <w:rPr>
                <w:rFonts w:cs="Arial"/>
                <w:sz w:val="22"/>
                <w:szCs w:val="22"/>
              </w:rPr>
            </w:pPr>
          </w:p>
        </w:tc>
      </w:tr>
      <w:tr w:rsidR="00A26DE5" w:rsidRPr="00A26DE5" w:rsidTr="008A2DE7">
        <w:trPr>
          <w:trHeight w:val="375"/>
        </w:trPr>
        <w:tc>
          <w:tcPr>
            <w:tcW w:w="3074" w:type="dxa"/>
            <w:vAlign w:val="center"/>
          </w:tcPr>
          <w:p w:rsidR="00A26DE5" w:rsidRPr="00A26DE5" w:rsidRDefault="00A26DE5" w:rsidP="008A2DE7">
            <w:pPr>
              <w:pStyle w:val="Kop1"/>
              <w:numPr>
                <w:ilvl w:val="0"/>
                <w:numId w:val="0"/>
              </w:numPr>
              <w:rPr>
                <w:rFonts w:cs="Arial"/>
                <w:sz w:val="22"/>
                <w:szCs w:val="22"/>
              </w:rPr>
            </w:pPr>
          </w:p>
        </w:tc>
        <w:tc>
          <w:tcPr>
            <w:tcW w:w="3074" w:type="dxa"/>
            <w:vAlign w:val="center"/>
          </w:tcPr>
          <w:p w:rsidR="00A26DE5" w:rsidRPr="00A26DE5" w:rsidRDefault="00A26DE5" w:rsidP="008A2DE7">
            <w:pPr>
              <w:pStyle w:val="Kop1"/>
              <w:numPr>
                <w:ilvl w:val="0"/>
                <w:numId w:val="0"/>
              </w:numPr>
              <w:rPr>
                <w:rFonts w:cs="Arial"/>
                <w:sz w:val="22"/>
                <w:szCs w:val="22"/>
              </w:rPr>
            </w:pPr>
          </w:p>
        </w:tc>
        <w:tc>
          <w:tcPr>
            <w:tcW w:w="3075" w:type="dxa"/>
            <w:vAlign w:val="center"/>
          </w:tcPr>
          <w:p w:rsidR="00A26DE5" w:rsidRPr="00A26DE5" w:rsidRDefault="00A26DE5" w:rsidP="008A2DE7">
            <w:pPr>
              <w:pStyle w:val="Kop1"/>
              <w:numPr>
                <w:ilvl w:val="0"/>
                <w:numId w:val="0"/>
              </w:numPr>
              <w:rPr>
                <w:rFonts w:cs="Arial"/>
                <w:sz w:val="22"/>
                <w:szCs w:val="22"/>
              </w:rPr>
            </w:pPr>
          </w:p>
        </w:tc>
      </w:tr>
      <w:tr w:rsidR="00A26DE5" w:rsidRPr="00A26DE5" w:rsidTr="008A2DE7">
        <w:tc>
          <w:tcPr>
            <w:tcW w:w="3074" w:type="dxa"/>
            <w:vAlign w:val="center"/>
          </w:tcPr>
          <w:p w:rsidR="00A26DE5" w:rsidRPr="00A26DE5" w:rsidRDefault="00A26DE5" w:rsidP="008A2DE7">
            <w:pPr>
              <w:pStyle w:val="Kop1"/>
              <w:numPr>
                <w:ilvl w:val="0"/>
                <w:numId w:val="0"/>
              </w:numPr>
              <w:rPr>
                <w:rFonts w:cs="Arial"/>
                <w:sz w:val="22"/>
                <w:szCs w:val="22"/>
              </w:rPr>
            </w:pPr>
          </w:p>
        </w:tc>
        <w:tc>
          <w:tcPr>
            <w:tcW w:w="3074" w:type="dxa"/>
            <w:vAlign w:val="center"/>
          </w:tcPr>
          <w:p w:rsidR="00A26DE5" w:rsidRPr="00A26DE5" w:rsidRDefault="00A26DE5" w:rsidP="008A2DE7">
            <w:pPr>
              <w:pStyle w:val="Kop1"/>
              <w:numPr>
                <w:ilvl w:val="0"/>
                <w:numId w:val="0"/>
              </w:numPr>
              <w:rPr>
                <w:rFonts w:cs="Arial"/>
                <w:sz w:val="22"/>
                <w:szCs w:val="22"/>
              </w:rPr>
            </w:pPr>
          </w:p>
        </w:tc>
        <w:tc>
          <w:tcPr>
            <w:tcW w:w="3075" w:type="dxa"/>
            <w:vAlign w:val="center"/>
          </w:tcPr>
          <w:p w:rsidR="00A26DE5" w:rsidRPr="00A26DE5" w:rsidRDefault="00A26DE5" w:rsidP="008A2DE7">
            <w:pPr>
              <w:pStyle w:val="Kop1"/>
              <w:numPr>
                <w:ilvl w:val="0"/>
                <w:numId w:val="0"/>
              </w:numPr>
              <w:rPr>
                <w:rFonts w:cs="Arial"/>
                <w:sz w:val="22"/>
                <w:szCs w:val="22"/>
              </w:rPr>
            </w:pPr>
          </w:p>
        </w:tc>
      </w:tr>
      <w:tr w:rsidR="00A26DE5" w:rsidRPr="00A26DE5" w:rsidTr="008A2DE7">
        <w:tc>
          <w:tcPr>
            <w:tcW w:w="3074" w:type="dxa"/>
            <w:vAlign w:val="center"/>
          </w:tcPr>
          <w:p w:rsidR="00A26DE5" w:rsidRPr="00A26DE5" w:rsidRDefault="00A26DE5" w:rsidP="008A2DE7">
            <w:pPr>
              <w:pStyle w:val="Kop1"/>
              <w:numPr>
                <w:ilvl w:val="0"/>
                <w:numId w:val="0"/>
              </w:numPr>
              <w:rPr>
                <w:rFonts w:cs="Arial"/>
                <w:sz w:val="22"/>
                <w:szCs w:val="22"/>
              </w:rPr>
            </w:pPr>
          </w:p>
        </w:tc>
        <w:tc>
          <w:tcPr>
            <w:tcW w:w="3074" w:type="dxa"/>
            <w:vAlign w:val="center"/>
          </w:tcPr>
          <w:p w:rsidR="00A26DE5" w:rsidRPr="00A26DE5" w:rsidRDefault="00A26DE5" w:rsidP="008A2DE7">
            <w:pPr>
              <w:pStyle w:val="Kop1"/>
              <w:numPr>
                <w:ilvl w:val="0"/>
                <w:numId w:val="0"/>
              </w:numPr>
              <w:rPr>
                <w:rFonts w:cs="Arial"/>
                <w:sz w:val="22"/>
                <w:szCs w:val="22"/>
              </w:rPr>
            </w:pPr>
          </w:p>
        </w:tc>
        <w:tc>
          <w:tcPr>
            <w:tcW w:w="3075" w:type="dxa"/>
            <w:vAlign w:val="center"/>
          </w:tcPr>
          <w:p w:rsidR="00A26DE5" w:rsidRPr="00A26DE5" w:rsidRDefault="00A26DE5" w:rsidP="008A2DE7">
            <w:pPr>
              <w:pStyle w:val="Kop1"/>
              <w:numPr>
                <w:ilvl w:val="0"/>
                <w:numId w:val="0"/>
              </w:numPr>
              <w:rPr>
                <w:rFonts w:cs="Arial"/>
                <w:sz w:val="22"/>
                <w:szCs w:val="22"/>
              </w:rPr>
            </w:pPr>
          </w:p>
        </w:tc>
      </w:tr>
      <w:tr w:rsidR="00A26DE5" w:rsidRPr="00A26DE5" w:rsidTr="008A2DE7">
        <w:tc>
          <w:tcPr>
            <w:tcW w:w="3074" w:type="dxa"/>
            <w:vAlign w:val="center"/>
          </w:tcPr>
          <w:p w:rsidR="00A26DE5" w:rsidRPr="00A26DE5" w:rsidRDefault="00A26DE5" w:rsidP="008A2DE7">
            <w:pPr>
              <w:pStyle w:val="Kop1"/>
              <w:numPr>
                <w:ilvl w:val="0"/>
                <w:numId w:val="0"/>
              </w:numPr>
              <w:rPr>
                <w:rFonts w:cs="Arial"/>
                <w:sz w:val="22"/>
                <w:szCs w:val="22"/>
              </w:rPr>
            </w:pPr>
          </w:p>
        </w:tc>
        <w:tc>
          <w:tcPr>
            <w:tcW w:w="3074" w:type="dxa"/>
            <w:vAlign w:val="center"/>
          </w:tcPr>
          <w:p w:rsidR="00A26DE5" w:rsidRPr="00A26DE5" w:rsidRDefault="00A26DE5" w:rsidP="008A2DE7">
            <w:pPr>
              <w:pStyle w:val="Kop1"/>
              <w:numPr>
                <w:ilvl w:val="0"/>
                <w:numId w:val="0"/>
              </w:numPr>
              <w:rPr>
                <w:rFonts w:cs="Arial"/>
                <w:sz w:val="22"/>
                <w:szCs w:val="22"/>
              </w:rPr>
            </w:pPr>
          </w:p>
        </w:tc>
        <w:tc>
          <w:tcPr>
            <w:tcW w:w="3075" w:type="dxa"/>
            <w:vAlign w:val="center"/>
          </w:tcPr>
          <w:p w:rsidR="00A26DE5" w:rsidRPr="00A26DE5" w:rsidRDefault="00A26DE5" w:rsidP="008A2DE7">
            <w:pPr>
              <w:pStyle w:val="Kop1"/>
              <w:numPr>
                <w:ilvl w:val="0"/>
                <w:numId w:val="0"/>
              </w:numPr>
              <w:rPr>
                <w:rFonts w:cs="Arial"/>
                <w:sz w:val="22"/>
                <w:szCs w:val="22"/>
              </w:rPr>
            </w:pPr>
          </w:p>
        </w:tc>
      </w:tr>
      <w:tr w:rsidR="00A26DE5" w:rsidRPr="00A26DE5" w:rsidTr="008A2DE7">
        <w:tc>
          <w:tcPr>
            <w:tcW w:w="3074" w:type="dxa"/>
            <w:vAlign w:val="center"/>
          </w:tcPr>
          <w:p w:rsidR="00A26DE5" w:rsidRPr="00A26DE5" w:rsidRDefault="00A26DE5" w:rsidP="008A2DE7">
            <w:pPr>
              <w:rPr>
                <w:szCs w:val="22"/>
              </w:rPr>
            </w:pPr>
          </w:p>
        </w:tc>
        <w:tc>
          <w:tcPr>
            <w:tcW w:w="3074" w:type="dxa"/>
            <w:vAlign w:val="center"/>
          </w:tcPr>
          <w:p w:rsidR="00A26DE5" w:rsidRPr="00A26DE5" w:rsidRDefault="00A26DE5" w:rsidP="008A2DE7">
            <w:pPr>
              <w:pStyle w:val="Kop1"/>
              <w:numPr>
                <w:ilvl w:val="0"/>
                <w:numId w:val="0"/>
              </w:numPr>
              <w:rPr>
                <w:rFonts w:cs="Arial"/>
                <w:sz w:val="22"/>
                <w:szCs w:val="22"/>
              </w:rPr>
            </w:pPr>
          </w:p>
        </w:tc>
        <w:tc>
          <w:tcPr>
            <w:tcW w:w="3075" w:type="dxa"/>
            <w:vAlign w:val="center"/>
          </w:tcPr>
          <w:p w:rsidR="00A26DE5" w:rsidRPr="00A26DE5" w:rsidRDefault="00A26DE5" w:rsidP="008A2DE7">
            <w:pPr>
              <w:pStyle w:val="Kop1"/>
              <w:numPr>
                <w:ilvl w:val="0"/>
                <w:numId w:val="0"/>
              </w:numPr>
              <w:rPr>
                <w:rFonts w:cs="Arial"/>
                <w:sz w:val="22"/>
                <w:szCs w:val="22"/>
              </w:rPr>
            </w:pPr>
          </w:p>
        </w:tc>
      </w:tr>
      <w:tr w:rsidR="00A26DE5" w:rsidRPr="00A26DE5" w:rsidTr="008A2DE7">
        <w:tc>
          <w:tcPr>
            <w:tcW w:w="3074" w:type="dxa"/>
            <w:vAlign w:val="center"/>
          </w:tcPr>
          <w:p w:rsidR="00A26DE5" w:rsidRPr="00A26DE5" w:rsidRDefault="00A26DE5" w:rsidP="008A2DE7">
            <w:pPr>
              <w:rPr>
                <w:szCs w:val="22"/>
              </w:rPr>
            </w:pPr>
          </w:p>
        </w:tc>
        <w:tc>
          <w:tcPr>
            <w:tcW w:w="3074" w:type="dxa"/>
            <w:vAlign w:val="center"/>
          </w:tcPr>
          <w:p w:rsidR="00A26DE5" w:rsidRPr="00A26DE5" w:rsidRDefault="00A26DE5" w:rsidP="008A2DE7">
            <w:pPr>
              <w:pStyle w:val="Kop1"/>
              <w:numPr>
                <w:ilvl w:val="0"/>
                <w:numId w:val="0"/>
              </w:numPr>
              <w:rPr>
                <w:rFonts w:cs="Arial"/>
                <w:sz w:val="22"/>
                <w:szCs w:val="22"/>
              </w:rPr>
            </w:pPr>
          </w:p>
        </w:tc>
        <w:tc>
          <w:tcPr>
            <w:tcW w:w="3075" w:type="dxa"/>
            <w:vAlign w:val="center"/>
          </w:tcPr>
          <w:p w:rsidR="00A26DE5" w:rsidRPr="00A26DE5" w:rsidRDefault="00A26DE5" w:rsidP="008A2DE7">
            <w:pPr>
              <w:pStyle w:val="Kop1"/>
              <w:numPr>
                <w:ilvl w:val="0"/>
                <w:numId w:val="0"/>
              </w:numPr>
              <w:rPr>
                <w:rFonts w:cs="Arial"/>
                <w:sz w:val="22"/>
                <w:szCs w:val="22"/>
              </w:rPr>
            </w:pPr>
          </w:p>
        </w:tc>
      </w:tr>
      <w:tr w:rsidR="00A26DE5" w:rsidRPr="00A26DE5" w:rsidTr="008A2DE7">
        <w:tc>
          <w:tcPr>
            <w:tcW w:w="3074" w:type="dxa"/>
            <w:vAlign w:val="center"/>
          </w:tcPr>
          <w:p w:rsidR="00A26DE5" w:rsidRPr="00A26DE5" w:rsidRDefault="00A26DE5" w:rsidP="008A2DE7">
            <w:pPr>
              <w:rPr>
                <w:szCs w:val="22"/>
              </w:rPr>
            </w:pPr>
          </w:p>
        </w:tc>
        <w:tc>
          <w:tcPr>
            <w:tcW w:w="3074" w:type="dxa"/>
            <w:vAlign w:val="center"/>
          </w:tcPr>
          <w:p w:rsidR="00A26DE5" w:rsidRPr="00A26DE5" w:rsidRDefault="00A26DE5" w:rsidP="008A2DE7">
            <w:pPr>
              <w:pStyle w:val="Kop1"/>
              <w:numPr>
                <w:ilvl w:val="0"/>
                <w:numId w:val="0"/>
              </w:numPr>
              <w:rPr>
                <w:rFonts w:cs="Arial"/>
                <w:sz w:val="22"/>
                <w:szCs w:val="22"/>
              </w:rPr>
            </w:pPr>
          </w:p>
        </w:tc>
        <w:tc>
          <w:tcPr>
            <w:tcW w:w="3075" w:type="dxa"/>
            <w:vAlign w:val="center"/>
          </w:tcPr>
          <w:p w:rsidR="00A26DE5" w:rsidRPr="00A26DE5" w:rsidRDefault="00A26DE5" w:rsidP="008A2DE7">
            <w:pPr>
              <w:pStyle w:val="Kop1"/>
              <w:numPr>
                <w:ilvl w:val="0"/>
                <w:numId w:val="0"/>
              </w:numPr>
              <w:rPr>
                <w:rFonts w:cs="Arial"/>
                <w:sz w:val="22"/>
                <w:szCs w:val="22"/>
              </w:rPr>
            </w:pPr>
          </w:p>
        </w:tc>
      </w:tr>
      <w:tr w:rsidR="00A26DE5" w:rsidRPr="00A26DE5" w:rsidTr="008A2DE7">
        <w:tc>
          <w:tcPr>
            <w:tcW w:w="3074" w:type="dxa"/>
            <w:vAlign w:val="center"/>
          </w:tcPr>
          <w:p w:rsidR="00A26DE5" w:rsidRPr="00A26DE5" w:rsidRDefault="00A26DE5" w:rsidP="008A2DE7">
            <w:pPr>
              <w:rPr>
                <w:szCs w:val="22"/>
              </w:rPr>
            </w:pPr>
          </w:p>
        </w:tc>
        <w:tc>
          <w:tcPr>
            <w:tcW w:w="3074" w:type="dxa"/>
            <w:vAlign w:val="center"/>
          </w:tcPr>
          <w:p w:rsidR="00A26DE5" w:rsidRPr="00A26DE5" w:rsidRDefault="00A26DE5" w:rsidP="008A2DE7">
            <w:pPr>
              <w:pStyle w:val="Kop1"/>
              <w:numPr>
                <w:ilvl w:val="0"/>
                <w:numId w:val="0"/>
              </w:numPr>
              <w:rPr>
                <w:rFonts w:cs="Arial"/>
                <w:sz w:val="22"/>
                <w:szCs w:val="22"/>
              </w:rPr>
            </w:pPr>
          </w:p>
        </w:tc>
        <w:tc>
          <w:tcPr>
            <w:tcW w:w="3075" w:type="dxa"/>
            <w:vAlign w:val="center"/>
          </w:tcPr>
          <w:p w:rsidR="00A26DE5" w:rsidRPr="00A26DE5" w:rsidRDefault="00A26DE5" w:rsidP="008A2DE7">
            <w:pPr>
              <w:pStyle w:val="Kop1"/>
              <w:numPr>
                <w:ilvl w:val="0"/>
                <w:numId w:val="0"/>
              </w:numPr>
              <w:rPr>
                <w:rFonts w:cs="Arial"/>
                <w:sz w:val="22"/>
                <w:szCs w:val="22"/>
              </w:rPr>
            </w:pPr>
          </w:p>
        </w:tc>
      </w:tr>
    </w:tbl>
    <w:p w:rsidR="00A26DE5" w:rsidRPr="00A26DE5" w:rsidRDefault="00A26DE5" w:rsidP="00A26DE5">
      <w:pPr>
        <w:tabs>
          <w:tab w:val="left" w:pos="3686"/>
        </w:tabs>
        <w:spacing w:line="240" w:lineRule="exact"/>
        <w:rPr>
          <w:rFonts w:cs="Arial"/>
          <w:szCs w:val="22"/>
        </w:rPr>
        <w:sectPr w:rsidR="00A26DE5" w:rsidRPr="00A26DE5" w:rsidSect="00A26DE5">
          <w:headerReference w:type="default" r:id="rId7"/>
          <w:footerReference w:type="even" r:id="rId8"/>
          <w:footerReference w:type="default" r:id="rId9"/>
          <w:headerReference w:type="first" r:id="rId10"/>
          <w:footerReference w:type="first" r:id="rId11"/>
          <w:pgSz w:w="11907" w:h="16840" w:code="9"/>
          <w:pgMar w:top="1845" w:right="1411" w:bottom="1418" w:left="1411" w:header="706" w:footer="971" w:gutter="0"/>
          <w:paperSrc w:first="1" w:other="1"/>
          <w:pgNumType w:start="0"/>
          <w:cols w:space="708"/>
          <w:titlePg/>
        </w:sectPr>
      </w:pPr>
    </w:p>
    <w:p w:rsidR="00A26DE5" w:rsidRPr="00A26DE5" w:rsidRDefault="00A26DE5" w:rsidP="00A26DE5">
      <w:pPr>
        <w:rPr>
          <w:rFonts w:cs="Arial"/>
          <w:szCs w:val="22"/>
        </w:rPr>
      </w:pPr>
      <w:r w:rsidRPr="00A26DE5">
        <w:rPr>
          <w:rFonts w:cs="Arial"/>
          <w:szCs w:val="22"/>
        </w:rPr>
        <w:br w:type="page"/>
      </w:r>
    </w:p>
    <w:p w:rsidR="00A26DE5" w:rsidRPr="00A26DE5" w:rsidRDefault="00A26DE5" w:rsidP="00A26DE5">
      <w:pPr>
        <w:tabs>
          <w:tab w:val="left" w:pos="3686"/>
        </w:tabs>
        <w:spacing w:line="240" w:lineRule="exact"/>
        <w:rPr>
          <w:rFonts w:cs="Arial"/>
          <w:szCs w:val="22"/>
        </w:rPr>
        <w:sectPr w:rsidR="00A26DE5" w:rsidRPr="00A26DE5" w:rsidSect="001F5055">
          <w:headerReference w:type="default" r:id="rId12"/>
          <w:footerReference w:type="even" r:id="rId13"/>
          <w:footerReference w:type="default" r:id="rId14"/>
          <w:headerReference w:type="first" r:id="rId15"/>
          <w:footerReference w:type="first" r:id="rId16"/>
          <w:type w:val="continuous"/>
          <w:pgSz w:w="11907" w:h="16840" w:code="9"/>
          <w:pgMar w:top="1560" w:right="1412" w:bottom="1276" w:left="1412" w:header="567" w:footer="1048" w:gutter="0"/>
          <w:paperSrc w:first="4" w:other="4"/>
          <w:pgNumType w:start="1"/>
          <w:cols w:space="708"/>
          <w:titlePg/>
        </w:sectPr>
      </w:pPr>
    </w:p>
    <w:p w:rsidR="00A26DE5" w:rsidRPr="00A26DE5" w:rsidRDefault="00A26DE5" w:rsidP="00A26DE5">
      <w:pPr>
        <w:spacing w:line="276" w:lineRule="auto"/>
        <w:rPr>
          <w:rFonts w:cs="Arial"/>
          <w:szCs w:val="22"/>
        </w:rPr>
      </w:pPr>
      <w:r w:rsidRPr="00A26DE5">
        <w:rPr>
          <w:rFonts w:cs="Arial"/>
          <w:szCs w:val="22"/>
        </w:rPr>
        <w:lastRenderedPageBreak/>
        <w:t xml:space="preserve">De op het voorblad genoemde omroepen zijn het in deze fase (fase 2) eens geworden over het gewenste resultaat, de uitgangspunten, de aanpak en de projectorganisatie zoals in dit document is beschreven en zoals dat voor fase 3 (Ontwerpfase) gebruikt zal worden om te bepalen welke middelen ingezet dienen te worden om het doel te bereiken.   </w:t>
      </w:r>
    </w:p>
    <w:p w:rsidR="00A26DE5" w:rsidRPr="00A26DE5" w:rsidRDefault="00A26DE5" w:rsidP="00A26DE5">
      <w:pPr>
        <w:spacing w:line="276" w:lineRule="auto"/>
        <w:rPr>
          <w:rFonts w:cs="Arial"/>
          <w:szCs w:val="22"/>
        </w:rPr>
      </w:pPr>
    </w:p>
    <w:tbl>
      <w:tblPr>
        <w:tblStyle w:val="Tabelraster"/>
        <w:tblpPr w:leftFromText="141" w:rightFromText="141" w:vertAnchor="text" w:horzAnchor="page" w:tblpXSpec="center" w:tblpY="103"/>
        <w:tblW w:w="8613" w:type="dxa"/>
        <w:tblLayout w:type="fixed"/>
        <w:tblLook w:val="01E0" w:firstRow="1" w:lastRow="1" w:firstColumn="1" w:lastColumn="1" w:noHBand="0" w:noVBand="0"/>
      </w:tblPr>
      <w:tblGrid>
        <w:gridCol w:w="1951"/>
        <w:gridCol w:w="3119"/>
        <w:gridCol w:w="3543"/>
      </w:tblGrid>
      <w:tr w:rsidR="00A26DE5" w:rsidRPr="00A26DE5" w:rsidTr="008A2DE7">
        <w:tc>
          <w:tcPr>
            <w:tcW w:w="1951" w:type="dxa"/>
            <w:shd w:val="clear" w:color="auto" w:fill="D9D9D9" w:themeFill="background1" w:themeFillShade="D9"/>
            <w:vAlign w:val="center"/>
          </w:tcPr>
          <w:p w:rsidR="00A26DE5" w:rsidRPr="00A26DE5" w:rsidRDefault="00A26DE5" w:rsidP="008A2DE7">
            <w:pPr>
              <w:spacing w:line="276" w:lineRule="auto"/>
              <w:jc w:val="center"/>
              <w:rPr>
                <w:rFonts w:asciiTheme="minorHAnsi" w:hAnsiTheme="minorHAnsi"/>
                <w:sz w:val="22"/>
                <w:szCs w:val="22"/>
              </w:rPr>
            </w:pPr>
            <w:r w:rsidRPr="00A26DE5">
              <w:rPr>
                <w:rFonts w:asciiTheme="minorHAnsi" w:hAnsiTheme="minorHAnsi"/>
                <w:sz w:val="22"/>
                <w:szCs w:val="22"/>
              </w:rPr>
              <w:t>FASE IN STAPPENPLAN</w:t>
            </w:r>
          </w:p>
        </w:tc>
        <w:tc>
          <w:tcPr>
            <w:tcW w:w="3119" w:type="dxa"/>
            <w:shd w:val="clear" w:color="auto" w:fill="D9D9D9" w:themeFill="background1" w:themeFillShade="D9"/>
            <w:vAlign w:val="center"/>
          </w:tcPr>
          <w:p w:rsidR="00A26DE5" w:rsidRPr="00A26DE5" w:rsidRDefault="00A26DE5" w:rsidP="008A2DE7">
            <w:pPr>
              <w:spacing w:line="276" w:lineRule="auto"/>
              <w:jc w:val="center"/>
              <w:rPr>
                <w:rFonts w:asciiTheme="minorHAnsi" w:hAnsiTheme="minorHAnsi"/>
                <w:sz w:val="22"/>
                <w:szCs w:val="22"/>
              </w:rPr>
            </w:pPr>
            <w:r w:rsidRPr="00A26DE5">
              <w:rPr>
                <w:rFonts w:asciiTheme="minorHAnsi" w:hAnsiTheme="minorHAnsi"/>
                <w:sz w:val="22"/>
                <w:szCs w:val="22"/>
              </w:rPr>
              <w:t>INHOUD FASE</w:t>
            </w:r>
          </w:p>
        </w:tc>
        <w:tc>
          <w:tcPr>
            <w:tcW w:w="3543" w:type="dxa"/>
            <w:shd w:val="clear" w:color="auto" w:fill="D9D9D9" w:themeFill="background1" w:themeFillShade="D9"/>
            <w:vAlign w:val="center"/>
          </w:tcPr>
          <w:p w:rsidR="00A26DE5" w:rsidRPr="00A26DE5" w:rsidRDefault="00A26DE5" w:rsidP="008A2DE7">
            <w:pPr>
              <w:spacing w:line="276" w:lineRule="auto"/>
              <w:jc w:val="center"/>
              <w:rPr>
                <w:rFonts w:asciiTheme="minorHAnsi" w:hAnsiTheme="minorHAnsi"/>
                <w:sz w:val="22"/>
                <w:szCs w:val="22"/>
              </w:rPr>
            </w:pPr>
            <w:r w:rsidRPr="00A26DE5">
              <w:rPr>
                <w:rFonts w:asciiTheme="minorHAnsi" w:hAnsiTheme="minorHAnsi"/>
                <w:sz w:val="22"/>
                <w:szCs w:val="22"/>
              </w:rPr>
              <w:t>BESLISDOCUMENT</w:t>
            </w:r>
          </w:p>
        </w:tc>
      </w:tr>
      <w:tr w:rsidR="00A26DE5" w:rsidRPr="00A26DE5" w:rsidTr="008A2DE7">
        <w:tc>
          <w:tcPr>
            <w:tcW w:w="1951" w:type="dxa"/>
          </w:tcPr>
          <w:p w:rsidR="00A26DE5" w:rsidRPr="00A26DE5" w:rsidRDefault="00A26DE5" w:rsidP="008A2DE7">
            <w:pPr>
              <w:spacing w:line="276" w:lineRule="auto"/>
              <w:rPr>
                <w:rFonts w:asciiTheme="minorHAnsi" w:hAnsiTheme="minorHAnsi"/>
                <w:sz w:val="22"/>
                <w:szCs w:val="22"/>
              </w:rPr>
            </w:pPr>
            <w:proofErr w:type="spellStart"/>
            <w:r w:rsidRPr="00A26DE5">
              <w:rPr>
                <w:rFonts w:asciiTheme="minorHAnsi" w:hAnsiTheme="minorHAnsi"/>
                <w:sz w:val="22"/>
                <w:szCs w:val="22"/>
                <w:u w:val="single"/>
              </w:rPr>
              <w:t>Fase</w:t>
            </w:r>
            <w:proofErr w:type="spellEnd"/>
            <w:r w:rsidRPr="00A26DE5">
              <w:rPr>
                <w:rFonts w:asciiTheme="minorHAnsi" w:hAnsiTheme="minorHAnsi"/>
                <w:sz w:val="22"/>
                <w:szCs w:val="22"/>
                <w:u w:val="single"/>
              </w:rPr>
              <w:t xml:space="preserve"> 2:</w:t>
            </w:r>
            <w:r w:rsidRPr="00A26DE5">
              <w:rPr>
                <w:rFonts w:asciiTheme="minorHAnsi" w:hAnsiTheme="minorHAnsi"/>
                <w:sz w:val="22"/>
                <w:szCs w:val="22"/>
              </w:rPr>
              <w:t xml:space="preserve"> </w:t>
            </w:r>
            <w:proofErr w:type="spellStart"/>
            <w:r w:rsidRPr="00A26DE5">
              <w:rPr>
                <w:rFonts w:asciiTheme="minorHAnsi" w:hAnsiTheme="minorHAnsi"/>
                <w:sz w:val="22"/>
                <w:szCs w:val="22"/>
              </w:rPr>
              <w:t>Definitiefase</w:t>
            </w:r>
            <w:proofErr w:type="spellEnd"/>
          </w:p>
        </w:tc>
        <w:tc>
          <w:tcPr>
            <w:tcW w:w="3119" w:type="dxa"/>
          </w:tcPr>
          <w:p w:rsidR="00A26DE5" w:rsidRPr="00A26DE5" w:rsidRDefault="00A26DE5" w:rsidP="008A2DE7">
            <w:pPr>
              <w:spacing w:line="276" w:lineRule="auto"/>
              <w:rPr>
                <w:rFonts w:asciiTheme="minorHAnsi" w:hAnsiTheme="minorHAnsi"/>
                <w:sz w:val="22"/>
                <w:szCs w:val="22"/>
                <w:lang w:val="nl-NL"/>
              </w:rPr>
            </w:pPr>
            <w:r w:rsidRPr="00A26DE5">
              <w:rPr>
                <w:rFonts w:asciiTheme="minorHAnsi" w:hAnsiTheme="minorHAnsi"/>
                <w:sz w:val="22"/>
                <w:szCs w:val="22"/>
                <w:lang w:val="nl-NL"/>
              </w:rPr>
              <w:t>Wat willen we precies, wat willen we bereiken, hoe organiseren we dat we dat kunnen bereiken? Hoe vertalen we de uitgesproken intentie naar onze regio? Welk gebied, welke partijen betrokken? Welke specifieke wensen die afwijken van het model? Waar staan we nu per deelgebied?</w:t>
            </w:r>
          </w:p>
        </w:tc>
        <w:tc>
          <w:tcPr>
            <w:tcW w:w="3543" w:type="dxa"/>
          </w:tcPr>
          <w:p w:rsidR="00A26DE5" w:rsidRPr="00A26DE5" w:rsidRDefault="00A26DE5" w:rsidP="008A2DE7">
            <w:pPr>
              <w:spacing w:line="276" w:lineRule="auto"/>
              <w:rPr>
                <w:rFonts w:asciiTheme="minorHAnsi" w:hAnsiTheme="minorHAnsi"/>
                <w:sz w:val="22"/>
                <w:szCs w:val="22"/>
                <w:lang w:val="nl-NL"/>
              </w:rPr>
            </w:pPr>
            <w:r w:rsidRPr="00A26DE5">
              <w:rPr>
                <w:rFonts w:asciiTheme="minorHAnsi" w:hAnsiTheme="minorHAnsi"/>
                <w:sz w:val="22"/>
                <w:szCs w:val="22"/>
                <w:lang w:val="nl-NL"/>
              </w:rPr>
              <w:t>Breed gedragen en ondertekend document op welke wijze men aan de eisen van het convenant gaat voldoen en hoe de streekomroep kan voldoen aan de wensen van de doelgroep</w:t>
            </w:r>
          </w:p>
        </w:tc>
      </w:tr>
    </w:tbl>
    <w:p w:rsidR="00A26DE5" w:rsidRPr="00A26DE5" w:rsidRDefault="00A26DE5" w:rsidP="00A26DE5">
      <w:pPr>
        <w:spacing w:line="276" w:lineRule="auto"/>
        <w:jc w:val="center"/>
        <w:rPr>
          <w:rFonts w:cs="Arial"/>
          <w:szCs w:val="22"/>
        </w:rPr>
      </w:pPr>
    </w:p>
    <w:p w:rsidR="00A26DE5" w:rsidRPr="00A26DE5" w:rsidRDefault="00A26DE5" w:rsidP="00A26DE5">
      <w:pPr>
        <w:pStyle w:val="Kop1"/>
        <w:numPr>
          <w:ilvl w:val="0"/>
          <w:numId w:val="6"/>
        </w:numPr>
      </w:pPr>
      <w:r w:rsidRPr="00A26DE5">
        <w:t>Inleiding</w:t>
      </w:r>
    </w:p>
    <w:p w:rsidR="00A26DE5" w:rsidRPr="00A26DE5" w:rsidRDefault="00A26DE5" w:rsidP="00A26DE5">
      <w:pPr>
        <w:spacing w:line="276" w:lineRule="auto"/>
        <w:ind w:left="426"/>
        <w:rPr>
          <w:szCs w:val="22"/>
        </w:rPr>
      </w:pPr>
      <w:r w:rsidRPr="00A26DE5">
        <w:rPr>
          <w:szCs w:val="22"/>
        </w:rPr>
        <w:t>Resultaat van dit totale project (fase 1 t/m 4) is het samen gaan van de deelnemende en natuurlijk bij elkaar horende (natuurlijke habitat) lokale omroepen in een streekomroep om in staat te zijn de burgers een “lokaal toereikend media aanbod” te bieden conform het convenant OLON en VNG 2015 – 2018 (zie documenten op de OLON website).</w:t>
      </w:r>
    </w:p>
    <w:p w:rsidR="00A26DE5" w:rsidRPr="00A26DE5" w:rsidRDefault="00A26DE5" w:rsidP="00A26DE5">
      <w:pPr>
        <w:spacing w:line="276" w:lineRule="auto"/>
        <w:ind w:left="426"/>
        <w:rPr>
          <w:szCs w:val="22"/>
        </w:rPr>
      </w:pPr>
      <w:r w:rsidRPr="00A26DE5">
        <w:rPr>
          <w:szCs w:val="22"/>
        </w:rPr>
        <w:t xml:space="preserve">Daarnaast is het resultaat een breed gedragen </w:t>
      </w:r>
      <w:proofErr w:type="spellStart"/>
      <w:r w:rsidRPr="00A26DE5">
        <w:rPr>
          <w:szCs w:val="22"/>
        </w:rPr>
        <w:t>beleids</w:t>
      </w:r>
      <w:proofErr w:type="spellEnd"/>
      <w:r w:rsidRPr="00A26DE5">
        <w:rPr>
          <w:szCs w:val="22"/>
        </w:rPr>
        <w:t>/bedrijfsplan voor de nieuwe streekomroep inclusief een financiële paragraaf voor de eerste drie jaar.</w:t>
      </w:r>
    </w:p>
    <w:p w:rsidR="00A26DE5" w:rsidRPr="00A26DE5" w:rsidRDefault="00A26DE5" w:rsidP="00A26DE5">
      <w:pPr>
        <w:spacing w:line="276" w:lineRule="auto"/>
        <w:ind w:left="426"/>
        <w:rPr>
          <w:szCs w:val="22"/>
        </w:rPr>
      </w:pPr>
    </w:p>
    <w:p w:rsidR="00A26DE5" w:rsidRPr="00A26DE5" w:rsidRDefault="00A26DE5" w:rsidP="00A26DE5">
      <w:pPr>
        <w:spacing w:line="276" w:lineRule="auto"/>
        <w:ind w:left="426"/>
        <w:rPr>
          <w:szCs w:val="22"/>
        </w:rPr>
      </w:pPr>
      <w:r w:rsidRPr="00A26DE5">
        <w:rPr>
          <w:szCs w:val="22"/>
        </w:rPr>
        <w:t>Dit voorliggende document is de projectomschrijving welke op streekniveau de huidige situatie en problematiek beschrijft. Tevens worden het gewenste resultaat, de kritische succesfactoren, de aanpak en de projectorganisatie en –beheersing duidelijk gemaakt.</w:t>
      </w:r>
    </w:p>
    <w:p w:rsidR="00A26DE5" w:rsidRPr="00A26DE5" w:rsidRDefault="00A26DE5" w:rsidP="00A26DE5">
      <w:pPr>
        <w:spacing w:line="276" w:lineRule="auto"/>
        <w:ind w:left="426"/>
        <w:rPr>
          <w:szCs w:val="22"/>
        </w:rPr>
      </w:pPr>
    </w:p>
    <w:p w:rsidR="00A26DE5" w:rsidRPr="00A26DE5" w:rsidRDefault="00A26DE5" w:rsidP="00A26DE5">
      <w:pPr>
        <w:pStyle w:val="Kop1"/>
        <w:numPr>
          <w:ilvl w:val="0"/>
          <w:numId w:val="6"/>
        </w:numPr>
      </w:pPr>
      <w:r w:rsidRPr="00A26DE5">
        <w:t>Probleemstelling</w:t>
      </w:r>
    </w:p>
    <w:p w:rsidR="00A26DE5" w:rsidRPr="00A26DE5" w:rsidRDefault="00A26DE5" w:rsidP="00A26DE5">
      <w:pPr>
        <w:pStyle w:val="Kop2"/>
      </w:pPr>
      <w:bookmarkStart w:id="7" w:name="_Toc316563457"/>
      <w:r w:rsidRPr="00A26DE5">
        <w:t>Huidige situatie</w:t>
      </w:r>
      <w:bookmarkEnd w:id="7"/>
    </w:p>
    <w:p w:rsidR="00A26DE5" w:rsidRPr="00A26DE5" w:rsidRDefault="00A26DE5" w:rsidP="00A26DE5">
      <w:pPr>
        <w:spacing w:line="276" w:lineRule="auto"/>
        <w:ind w:left="567"/>
        <w:rPr>
          <w:szCs w:val="22"/>
        </w:rPr>
      </w:pPr>
      <w:r w:rsidRPr="00A26DE5">
        <w:rPr>
          <w:szCs w:val="22"/>
        </w:rPr>
        <w:t xml:space="preserve">In het vernieuwingsconvenant 2015-2018 worden eisen gesteld aan lokale omroepen waar individuele omroepen in deze streek nauwelijks aan kunnen voldoen. </w:t>
      </w:r>
    </w:p>
    <w:p w:rsidR="00A26DE5" w:rsidRPr="00A26DE5" w:rsidRDefault="00A26DE5" w:rsidP="00A26DE5">
      <w:pPr>
        <w:spacing w:line="276" w:lineRule="auto"/>
        <w:ind w:left="567"/>
        <w:rPr>
          <w:szCs w:val="22"/>
        </w:rPr>
      </w:pPr>
      <w:r w:rsidRPr="00A26DE5">
        <w:rPr>
          <w:szCs w:val="22"/>
        </w:rPr>
        <w:t>In de ondertekende startnotitie hebben we als deelnemende lokale omroepen besloten samen wél te willen voldoen aan de eisen door samen te gaan in een streekomroep . We opereren in een gebied welke volgens de OLON/VNG een natuurlijke habitat genoemd mag worden.</w:t>
      </w:r>
    </w:p>
    <w:p w:rsidR="00A26DE5" w:rsidRPr="00A26DE5" w:rsidRDefault="00A26DE5" w:rsidP="00A26DE5">
      <w:pPr>
        <w:pStyle w:val="Kop2"/>
      </w:pPr>
      <w:bookmarkStart w:id="8" w:name="_Toc316563458"/>
      <w:r w:rsidRPr="00A26DE5">
        <w:lastRenderedPageBreak/>
        <w:t>Probleembeschrijving</w:t>
      </w:r>
      <w:bookmarkEnd w:id="8"/>
      <w:r w:rsidRPr="00A26DE5">
        <w:t xml:space="preserve"> </w:t>
      </w:r>
    </w:p>
    <w:p w:rsidR="00A26DE5" w:rsidRPr="00A26DE5" w:rsidRDefault="00A26DE5" w:rsidP="00A26DE5">
      <w:r w:rsidRPr="00A26DE5">
        <w:t>In de huidige situatie is het zo dat de lokale omroepen in deze regio niet kunnen voldoen aan de eisen die horen bij het brengen van een Lokaal Toereikend Media Aanbod. De losse budgetten en de totale medewerkers-inzet zijn onvoldoende om de noodzakelijke professionaliseringsslagen te kunnen maken. Het was tot ondertekening van het startdocument onduidelijk hoe wel tot een streekomroep gekomen kon worden en welke stappen daarin gevolgtijdelijk genomen dienden te worden.</w:t>
      </w:r>
    </w:p>
    <w:p w:rsidR="00A26DE5" w:rsidRPr="00A26DE5" w:rsidRDefault="00A26DE5" w:rsidP="00A26DE5">
      <w:pPr>
        <w:pStyle w:val="Kop2"/>
      </w:pPr>
      <w:bookmarkStart w:id="9" w:name="_Toc120350091"/>
      <w:bookmarkStart w:id="10" w:name="_Toc316563459"/>
      <w:r w:rsidRPr="00A26DE5">
        <w:t>Probleemerkenning</w:t>
      </w:r>
      <w:bookmarkEnd w:id="9"/>
      <w:bookmarkEnd w:id="10"/>
    </w:p>
    <w:p w:rsidR="00A26DE5" w:rsidRPr="00A26DE5" w:rsidRDefault="00A26DE5" w:rsidP="00A26DE5">
      <w:r w:rsidRPr="00A26DE5">
        <w:t>Deze komende fase wordt feitelijk gebruikt om samen te benoemen hoe de streekomroep eruit moet gaan zien om wel te voldoen aan de eisen die in het convenant staan. Hierdoor kan, na besluitvorming hierover, in de volgende fase het programma van eisen worden opgesteld, waarna tot realisatie kan worden overgegaan.</w:t>
      </w:r>
    </w:p>
    <w:p w:rsidR="00A26DE5" w:rsidRPr="00A26DE5" w:rsidRDefault="00A26DE5" w:rsidP="00A26DE5">
      <w:pPr>
        <w:spacing w:line="276" w:lineRule="auto"/>
        <w:ind w:left="567"/>
        <w:rPr>
          <w:szCs w:val="22"/>
        </w:rPr>
      </w:pPr>
    </w:p>
    <w:p w:rsidR="00A26DE5" w:rsidRPr="00A26DE5" w:rsidRDefault="00A26DE5" w:rsidP="00A26DE5">
      <w:pPr>
        <w:pStyle w:val="Kop1"/>
        <w:numPr>
          <w:ilvl w:val="0"/>
          <w:numId w:val="6"/>
        </w:numPr>
      </w:pPr>
      <w:r w:rsidRPr="00A26DE5">
        <w:t>Gewenste resultaat</w:t>
      </w:r>
    </w:p>
    <w:p w:rsidR="00A26DE5" w:rsidRPr="00A26DE5" w:rsidRDefault="00A26DE5" w:rsidP="00A26DE5">
      <w:r w:rsidRPr="00A26DE5">
        <w:t xml:space="preserve">Het doel van deze fase is het creëren van een door een brede groep van stakeholders (vrijwilligers, gemeenten, sponsoren, adverteerders en andere streekgebonden en lokale partijen) gedragen en onderbouwd scenario hoe te voldoen aan de eisen die er in het convenant genoemd worden. Dit scenario wordt aan de besturen ter goedkeuring voorgelegd. Hier gaat het dus om de content en hoe men deze zo wil organiseren dat men een LTMA kan gaan verzorgen. Het gaat in deze fase dus nog niet om welke faciliteiten, middelen, invulling van samenwerkingsverbanden, bestuurlijke werkwijze, enz. </w:t>
      </w:r>
    </w:p>
    <w:p w:rsidR="00A26DE5" w:rsidRPr="00A26DE5" w:rsidRDefault="00A26DE5" w:rsidP="00A26DE5">
      <w:pPr>
        <w:rPr>
          <w:rStyle w:val="Hyperlink"/>
          <w:color w:val="000000" w:themeColor="text1"/>
          <w:szCs w:val="22"/>
        </w:rPr>
      </w:pPr>
      <w:bookmarkStart w:id="11" w:name="_Toc316563462"/>
      <w:r w:rsidRPr="00A26DE5">
        <w:t xml:space="preserve">De eisen die gesteld worden aan het verzorgen van een LTMA staan duidelijk vermeld in het vernieuwingsconvent zoals dat samen met andere van belang zijnde documenten te lezen valt op de site van de OLON </w:t>
      </w:r>
      <w:hyperlink r:id="rId17" w:history="1">
        <w:r w:rsidRPr="00A26DE5">
          <w:rPr>
            <w:rStyle w:val="Hyperlink"/>
            <w:szCs w:val="22"/>
          </w:rPr>
          <w:t>http://www.olon.nl/onderwerp/2055840507</w:t>
        </w:r>
      </w:hyperlink>
      <w:r w:rsidRPr="00A26DE5">
        <w:t xml:space="preserve"> :</w:t>
      </w:r>
      <w:bookmarkEnd w:id="11"/>
    </w:p>
    <w:p w:rsidR="00A26DE5" w:rsidRPr="00A26DE5" w:rsidRDefault="00A26DE5" w:rsidP="00A26DE5">
      <w:pPr>
        <w:spacing w:line="276" w:lineRule="auto"/>
        <w:ind w:left="426"/>
        <w:rPr>
          <w:szCs w:val="22"/>
        </w:rPr>
      </w:pPr>
    </w:p>
    <w:p w:rsidR="00A26DE5" w:rsidRPr="00A26DE5" w:rsidRDefault="00A26DE5" w:rsidP="00A26DE5">
      <w:pPr>
        <w:pStyle w:val="Kop1"/>
        <w:numPr>
          <w:ilvl w:val="0"/>
          <w:numId w:val="6"/>
        </w:numPr>
      </w:pPr>
      <w:bookmarkStart w:id="12" w:name="_Toc316563463"/>
      <w:r w:rsidRPr="00A26DE5">
        <w:t>Wat in deze fase te doen/te organiseren</w:t>
      </w:r>
      <w:bookmarkEnd w:id="12"/>
    </w:p>
    <w:p w:rsidR="00A26DE5" w:rsidRPr="00A26DE5" w:rsidRDefault="00A26DE5" w:rsidP="00A26DE5">
      <w:r w:rsidRPr="00A26DE5">
        <w:t xml:space="preserve">In deze fase dient als eerste de voorgestelde werkwijze goedgekeurd te worden. Daarna volgt het aanstellen van een stuurgroep, kartrekker en werkgroep(en). </w:t>
      </w:r>
    </w:p>
    <w:p w:rsidR="00A26DE5" w:rsidRPr="00A26DE5" w:rsidRDefault="00A26DE5" w:rsidP="00A26DE5">
      <w:pPr>
        <w:spacing w:line="276" w:lineRule="auto"/>
        <w:ind w:left="426"/>
        <w:rPr>
          <w:szCs w:val="22"/>
        </w:rPr>
      </w:pPr>
    </w:p>
    <w:p w:rsidR="00A26DE5" w:rsidRPr="00A26DE5" w:rsidRDefault="00A26DE5" w:rsidP="00A26DE5">
      <w:r w:rsidRPr="00A26DE5">
        <w:t>Voor alle stappen in deze fase zie het stappenplan fase 2: de definitiefase.</w:t>
      </w:r>
    </w:p>
    <w:p w:rsidR="00A26DE5" w:rsidRPr="00A26DE5" w:rsidRDefault="00A26DE5" w:rsidP="00A26DE5">
      <w:pPr>
        <w:pStyle w:val="Kop2"/>
      </w:pPr>
      <w:bookmarkStart w:id="13" w:name="_Toc316563464"/>
      <w:r w:rsidRPr="00A26DE5">
        <w:t>Product van deze fase</w:t>
      </w:r>
      <w:bookmarkEnd w:id="13"/>
    </w:p>
    <w:p w:rsidR="00A26DE5" w:rsidRPr="00A26DE5" w:rsidRDefault="00A26DE5" w:rsidP="00A26DE5">
      <w:pPr>
        <w:pStyle w:val="Lijstalinea"/>
        <w:numPr>
          <w:ilvl w:val="0"/>
          <w:numId w:val="8"/>
        </w:numPr>
        <w:spacing w:line="280" w:lineRule="exact"/>
      </w:pPr>
      <w:r w:rsidRPr="00A26DE5">
        <w:t>een door alle stakeholders breed gedragen voorstel wat de streekomroep daadwerkelijk gaat doen om aan de eisen van het convenant tegemoet te komen</w:t>
      </w:r>
    </w:p>
    <w:p w:rsidR="00A26DE5" w:rsidRPr="00A26DE5" w:rsidRDefault="00A26DE5" w:rsidP="00A26DE5">
      <w:pPr>
        <w:pStyle w:val="Lijstalinea"/>
        <w:numPr>
          <w:ilvl w:val="0"/>
          <w:numId w:val="8"/>
        </w:numPr>
        <w:spacing w:line="280" w:lineRule="exact"/>
      </w:pPr>
      <w:r w:rsidRPr="00A26DE5">
        <w:t xml:space="preserve">een door alle stakeholders breed gedragen voorstel wat de streekomroep betekent voor de verschillende doelgroepen in de streek en de verschillende dorpen/wijken </w:t>
      </w:r>
    </w:p>
    <w:p w:rsidR="00A26DE5" w:rsidRPr="00A26DE5" w:rsidRDefault="00A26DE5" w:rsidP="00A26DE5">
      <w:r w:rsidRPr="00A26DE5">
        <w:br w:type="page"/>
      </w:r>
    </w:p>
    <w:p w:rsidR="00A26DE5" w:rsidRPr="00A26DE5" w:rsidRDefault="00A26DE5" w:rsidP="00A26DE5">
      <w:pPr>
        <w:pStyle w:val="Kop2"/>
      </w:pPr>
      <w:bookmarkStart w:id="14" w:name="_Toc316563465"/>
      <w:r w:rsidRPr="00A26DE5">
        <w:lastRenderedPageBreak/>
        <w:t>Kritische succesfactoren, risico’s</w:t>
      </w:r>
      <w:bookmarkEnd w:id="14"/>
      <w:r w:rsidRPr="00A26DE5">
        <w:t xml:space="preserve"> en valkuilen (zie ook fase 1 hoofdstuk 5)</w:t>
      </w:r>
    </w:p>
    <w:p w:rsidR="00A26DE5" w:rsidRPr="00A26DE5" w:rsidRDefault="00A26DE5" w:rsidP="00A26DE5">
      <w:pPr>
        <w:pStyle w:val="Lijstalinea"/>
        <w:numPr>
          <w:ilvl w:val="0"/>
          <w:numId w:val="3"/>
        </w:numPr>
        <w:spacing w:line="276" w:lineRule="auto"/>
        <w:ind w:left="709"/>
        <w:rPr>
          <w:rFonts w:cs="Arial"/>
          <w:szCs w:val="22"/>
        </w:rPr>
      </w:pPr>
      <w:r w:rsidRPr="00A26DE5">
        <w:rPr>
          <w:rFonts w:cs="Arial"/>
          <w:szCs w:val="22"/>
        </w:rPr>
        <w:t>je niet houden aan de opdracht van deze fase en bijvoorbeeld al poppetjes willen plaatsen, over plaatsen van studio's of financiën besluiten willen nemen</w:t>
      </w:r>
    </w:p>
    <w:p w:rsidR="00A26DE5" w:rsidRPr="00A26DE5" w:rsidRDefault="00A26DE5" w:rsidP="00A26DE5">
      <w:pPr>
        <w:pStyle w:val="Lijstalinea"/>
        <w:numPr>
          <w:ilvl w:val="0"/>
          <w:numId w:val="3"/>
        </w:numPr>
        <w:spacing w:line="276" w:lineRule="auto"/>
        <w:ind w:left="709"/>
        <w:rPr>
          <w:rFonts w:cs="Arial"/>
          <w:szCs w:val="22"/>
        </w:rPr>
      </w:pPr>
      <w:r w:rsidRPr="00A26DE5">
        <w:rPr>
          <w:rFonts w:cs="Arial"/>
          <w:szCs w:val="22"/>
        </w:rPr>
        <w:t>kunnen en willen alle partners op een daadkrachtige, constructieve en flexibele wijze meedenken en samenwerken</w:t>
      </w:r>
    </w:p>
    <w:p w:rsidR="00A26DE5" w:rsidRPr="00A26DE5" w:rsidRDefault="00A26DE5" w:rsidP="00A26DE5">
      <w:pPr>
        <w:pStyle w:val="Lijstalinea"/>
        <w:numPr>
          <w:ilvl w:val="0"/>
          <w:numId w:val="3"/>
        </w:numPr>
        <w:spacing w:line="276" w:lineRule="auto"/>
        <w:ind w:left="709"/>
        <w:rPr>
          <w:rFonts w:cs="Arial"/>
          <w:szCs w:val="22"/>
        </w:rPr>
      </w:pPr>
      <w:r w:rsidRPr="00A26DE5">
        <w:rPr>
          <w:rFonts w:cs="Arial"/>
          <w:szCs w:val="22"/>
        </w:rPr>
        <w:t>onduidelijkheid over het realisatietempo van de plannen door en bij de partners</w:t>
      </w:r>
    </w:p>
    <w:p w:rsidR="00A26DE5" w:rsidRPr="00A26DE5" w:rsidRDefault="00A26DE5" w:rsidP="00A26DE5">
      <w:pPr>
        <w:pStyle w:val="Lijstalinea"/>
        <w:numPr>
          <w:ilvl w:val="0"/>
          <w:numId w:val="3"/>
        </w:numPr>
        <w:spacing w:line="276" w:lineRule="auto"/>
        <w:ind w:left="709"/>
        <w:rPr>
          <w:rFonts w:cs="Arial"/>
          <w:szCs w:val="22"/>
        </w:rPr>
      </w:pPr>
      <w:r w:rsidRPr="00A26DE5">
        <w:rPr>
          <w:rFonts w:cs="Arial"/>
          <w:szCs w:val="22"/>
        </w:rPr>
        <w:t>kunnen en willen matchen van streekbelang en lokaal belang</w:t>
      </w:r>
    </w:p>
    <w:p w:rsidR="00A26DE5" w:rsidRPr="00A26DE5" w:rsidRDefault="00A26DE5" w:rsidP="00A26DE5">
      <w:pPr>
        <w:pStyle w:val="Lijstalinea"/>
        <w:numPr>
          <w:ilvl w:val="0"/>
          <w:numId w:val="3"/>
        </w:numPr>
        <w:spacing w:line="276" w:lineRule="auto"/>
        <w:ind w:left="709"/>
        <w:rPr>
          <w:rFonts w:cs="Arial"/>
          <w:szCs w:val="22"/>
        </w:rPr>
      </w:pPr>
      <w:r w:rsidRPr="00A26DE5">
        <w:rPr>
          <w:rFonts w:cs="Arial"/>
          <w:szCs w:val="22"/>
        </w:rPr>
        <w:t>standpunten en invloed van andere stakeholders</w:t>
      </w:r>
    </w:p>
    <w:p w:rsidR="00A26DE5" w:rsidRPr="00A26DE5" w:rsidRDefault="00A26DE5" w:rsidP="00A26DE5">
      <w:pPr>
        <w:pStyle w:val="Lijstalinea"/>
        <w:numPr>
          <w:ilvl w:val="0"/>
          <w:numId w:val="3"/>
        </w:numPr>
        <w:spacing w:line="276" w:lineRule="auto"/>
        <w:ind w:left="709"/>
        <w:rPr>
          <w:rFonts w:cs="Arial"/>
          <w:szCs w:val="22"/>
        </w:rPr>
      </w:pPr>
      <w:r w:rsidRPr="00A26DE5">
        <w:rPr>
          <w:rFonts w:cs="Arial"/>
          <w:szCs w:val="22"/>
        </w:rPr>
        <w:t>niet organisatie overstijgend kunnen/willen denken</w:t>
      </w:r>
    </w:p>
    <w:p w:rsidR="00A26DE5" w:rsidRPr="00A26DE5" w:rsidRDefault="00A26DE5" w:rsidP="00A26DE5">
      <w:pPr>
        <w:pStyle w:val="Lijstalinea"/>
        <w:numPr>
          <w:ilvl w:val="0"/>
          <w:numId w:val="3"/>
        </w:numPr>
        <w:spacing w:line="276" w:lineRule="auto"/>
        <w:ind w:left="709"/>
        <w:rPr>
          <w:rFonts w:cs="Arial"/>
          <w:szCs w:val="22"/>
        </w:rPr>
      </w:pPr>
      <w:r w:rsidRPr="00A26DE5">
        <w:rPr>
          <w:rFonts w:cs="Arial"/>
          <w:szCs w:val="22"/>
        </w:rPr>
        <w:t>inbreng van, vasthouden aan individueel belang t.o.v. groepsbelang</w:t>
      </w:r>
    </w:p>
    <w:p w:rsidR="00A26DE5" w:rsidRPr="00A26DE5" w:rsidRDefault="00A26DE5" w:rsidP="00A26DE5">
      <w:pPr>
        <w:pStyle w:val="Lijstalinea"/>
        <w:numPr>
          <w:ilvl w:val="0"/>
          <w:numId w:val="3"/>
        </w:numPr>
        <w:spacing w:line="276" w:lineRule="auto"/>
        <w:ind w:left="709"/>
        <w:rPr>
          <w:rFonts w:cs="Arial"/>
          <w:szCs w:val="22"/>
        </w:rPr>
      </w:pPr>
      <w:r w:rsidRPr="00A26DE5">
        <w:rPr>
          <w:rFonts w:cs="Arial"/>
          <w:szCs w:val="22"/>
        </w:rPr>
        <w:t>...</w:t>
      </w:r>
    </w:p>
    <w:p w:rsidR="00A26DE5" w:rsidRPr="00A26DE5" w:rsidRDefault="00A26DE5" w:rsidP="00A26DE5">
      <w:pPr>
        <w:pStyle w:val="Lijstalinea"/>
        <w:spacing w:line="276" w:lineRule="auto"/>
        <w:ind w:left="1427"/>
        <w:rPr>
          <w:rFonts w:cs="Arial"/>
          <w:szCs w:val="22"/>
        </w:rPr>
      </w:pPr>
    </w:p>
    <w:p w:rsidR="00A26DE5" w:rsidRPr="00A26DE5" w:rsidRDefault="00A26DE5" w:rsidP="00A26DE5">
      <w:pPr>
        <w:pStyle w:val="Kop1"/>
        <w:numPr>
          <w:ilvl w:val="0"/>
          <w:numId w:val="6"/>
        </w:numPr>
      </w:pPr>
      <w:r w:rsidRPr="00A26DE5">
        <w:t>Uitgangspunten en afbakening</w:t>
      </w:r>
    </w:p>
    <w:p w:rsidR="00A26DE5" w:rsidRPr="00A26DE5" w:rsidRDefault="00A26DE5" w:rsidP="00A26DE5">
      <w:pPr>
        <w:pStyle w:val="Kop2"/>
      </w:pPr>
      <w:bookmarkStart w:id="15" w:name="_Toc316563467"/>
      <w:r w:rsidRPr="00A26DE5">
        <w:t>Randvoorwaarden en toetsing aan relevante beleidsuitspraken en producten</w:t>
      </w:r>
      <w:bookmarkEnd w:id="15"/>
    </w:p>
    <w:p w:rsidR="00A26DE5" w:rsidRPr="00A26DE5" w:rsidRDefault="00A26DE5" w:rsidP="00A26DE5">
      <w:r w:rsidRPr="00A26DE5">
        <w:t>Bij de uitvoering van dit project dient rekening gehouden te worden met:</w:t>
      </w:r>
    </w:p>
    <w:p w:rsidR="00A26DE5" w:rsidRPr="00A26DE5" w:rsidRDefault="00A26DE5" w:rsidP="00A26DE5">
      <w:pPr>
        <w:pStyle w:val="Lijstalinea"/>
        <w:numPr>
          <w:ilvl w:val="0"/>
          <w:numId w:val="9"/>
        </w:numPr>
        <w:spacing w:line="280" w:lineRule="exact"/>
        <w:rPr>
          <w:rFonts w:cs="Arial"/>
        </w:rPr>
      </w:pPr>
      <w:r w:rsidRPr="00A26DE5">
        <w:rPr>
          <w:rFonts w:cs="Arial"/>
        </w:rPr>
        <w:t>afspraken die reeds met partners gemaakt zijn, wellicht wel in een breder perspectief bekijken</w:t>
      </w:r>
    </w:p>
    <w:p w:rsidR="00A26DE5" w:rsidRPr="00A26DE5" w:rsidRDefault="00A26DE5" w:rsidP="00A26DE5">
      <w:pPr>
        <w:pStyle w:val="Lijstalinea"/>
        <w:numPr>
          <w:ilvl w:val="0"/>
          <w:numId w:val="9"/>
        </w:numPr>
        <w:spacing w:line="280" w:lineRule="exact"/>
        <w:rPr>
          <w:rFonts w:cs="Arial"/>
        </w:rPr>
      </w:pPr>
      <w:r w:rsidRPr="00A26DE5">
        <w:rPr>
          <w:rFonts w:cs="Arial"/>
        </w:rPr>
        <w:t>vernieuwingsconvenant 2015-2018</w:t>
      </w:r>
    </w:p>
    <w:p w:rsidR="00A26DE5" w:rsidRPr="00A26DE5" w:rsidRDefault="00A26DE5" w:rsidP="00A26DE5">
      <w:pPr>
        <w:pStyle w:val="Lijstalinea"/>
        <w:numPr>
          <w:ilvl w:val="0"/>
          <w:numId w:val="9"/>
        </w:numPr>
        <w:spacing w:line="280" w:lineRule="exact"/>
        <w:rPr>
          <w:rFonts w:cs="Arial"/>
        </w:rPr>
      </w:pPr>
      <w:r w:rsidRPr="00A26DE5">
        <w:rPr>
          <w:rFonts w:cs="Arial"/>
        </w:rPr>
        <w:t>wet en regelgeving aangaande de lokale omroep (CvdM)</w:t>
      </w:r>
    </w:p>
    <w:p w:rsidR="00A26DE5" w:rsidRPr="00A26DE5" w:rsidRDefault="00A26DE5" w:rsidP="00A26DE5">
      <w:pPr>
        <w:pStyle w:val="Lijstalinea"/>
        <w:numPr>
          <w:ilvl w:val="0"/>
          <w:numId w:val="9"/>
        </w:numPr>
        <w:spacing w:line="280" w:lineRule="exact"/>
        <w:rPr>
          <w:rFonts w:cs="Arial"/>
        </w:rPr>
      </w:pPr>
      <w:r w:rsidRPr="00A26DE5">
        <w:rPr>
          <w:rFonts w:cs="Arial"/>
        </w:rPr>
        <w:t>visie van stakeholders (gemeenten, partners e.d.)</w:t>
      </w:r>
    </w:p>
    <w:p w:rsidR="00A26DE5" w:rsidRPr="00A26DE5" w:rsidRDefault="00A26DE5" w:rsidP="00A26DE5">
      <w:pPr>
        <w:pStyle w:val="Lijstalinea"/>
        <w:numPr>
          <w:ilvl w:val="0"/>
          <w:numId w:val="9"/>
        </w:numPr>
        <w:spacing w:line="280" w:lineRule="exact"/>
        <w:rPr>
          <w:rFonts w:cs="Arial"/>
        </w:rPr>
      </w:pPr>
      <w:r w:rsidRPr="00A26DE5">
        <w:rPr>
          <w:rFonts w:cs="Arial"/>
        </w:rPr>
        <w:t>looptijd van de aanwijzing tot zendtijd (de zendmachtiging) per deelnemer</w:t>
      </w:r>
    </w:p>
    <w:p w:rsidR="00A26DE5" w:rsidRPr="00A26DE5" w:rsidRDefault="00A26DE5" w:rsidP="00A26DE5">
      <w:pPr>
        <w:pStyle w:val="Kop2"/>
      </w:pPr>
      <w:bookmarkStart w:id="16" w:name="_Toc316563468"/>
      <w:r w:rsidRPr="00A26DE5">
        <w:t>Relaties met andere projecten c.q. trajecten</w:t>
      </w:r>
      <w:bookmarkEnd w:id="16"/>
    </w:p>
    <w:p w:rsidR="00A26DE5" w:rsidRPr="00A26DE5" w:rsidRDefault="00A26DE5" w:rsidP="00A26DE5">
      <w:r w:rsidRPr="00A26DE5">
        <w:t>In den lande worden meerdere trajecten doorlopen. Hierdoor kunnen ervaringen van anderen gebruikt worden.</w:t>
      </w:r>
    </w:p>
    <w:p w:rsidR="00A26DE5" w:rsidRPr="00A26DE5" w:rsidRDefault="00A26DE5" w:rsidP="00A26DE5">
      <w:pPr>
        <w:spacing w:line="276" w:lineRule="auto"/>
        <w:ind w:left="567"/>
        <w:rPr>
          <w:rFonts w:cs="Calibri"/>
          <w:szCs w:val="22"/>
        </w:rPr>
      </w:pPr>
    </w:p>
    <w:p w:rsidR="00A26DE5" w:rsidRPr="00A26DE5" w:rsidRDefault="00A26DE5" w:rsidP="00A26DE5">
      <w:pPr>
        <w:pStyle w:val="Kop1"/>
        <w:numPr>
          <w:ilvl w:val="0"/>
          <w:numId w:val="6"/>
        </w:numPr>
      </w:pPr>
      <w:bookmarkStart w:id="17" w:name="_Toc316563469"/>
      <w:r w:rsidRPr="00A26DE5">
        <w:t>A</w:t>
      </w:r>
      <w:bookmarkEnd w:id="17"/>
      <w:r w:rsidRPr="00A26DE5">
        <w:t>anpak</w:t>
      </w:r>
    </w:p>
    <w:p w:rsidR="00A26DE5" w:rsidRPr="00A26DE5" w:rsidRDefault="00A26DE5" w:rsidP="00A26DE5">
      <w:pPr>
        <w:pStyle w:val="Kop2"/>
      </w:pPr>
      <w:bookmarkStart w:id="18" w:name="_Toc316563470"/>
      <w:r w:rsidRPr="00A26DE5">
        <w:t>Projectfasering en beslismomenten</w:t>
      </w:r>
      <w:bookmarkEnd w:id="18"/>
    </w:p>
    <w:p w:rsidR="00A26DE5" w:rsidRPr="00A26DE5" w:rsidRDefault="00A26DE5" w:rsidP="00A26DE5">
      <w:r w:rsidRPr="00A26DE5">
        <w:t>Deze fase wordt direct gestart na het besluit een streekomroep te willen vormen. Deze fase dient op xx-xx-</w:t>
      </w:r>
      <w:proofErr w:type="spellStart"/>
      <w:r w:rsidRPr="00A26DE5">
        <w:t>xxxx</w:t>
      </w:r>
      <w:proofErr w:type="spellEnd"/>
      <w:r w:rsidRPr="00A26DE5">
        <w:t xml:space="preserve"> gereed te zijn en aan de besturen van de omroepen te worden voorgelegd ter besluitvorming.</w:t>
      </w:r>
    </w:p>
    <w:p w:rsidR="00A26DE5" w:rsidRPr="00A26DE5" w:rsidRDefault="00A26DE5" w:rsidP="00A26DE5">
      <w:pPr>
        <w:pStyle w:val="Kop2"/>
      </w:pPr>
      <w:bookmarkStart w:id="19" w:name="_Toc316563471"/>
      <w:r w:rsidRPr="00A26DE5">
        <w:t>Samenwerkingspartijen</w:t>
      </w:r>
      <w:bookmarkEnd w:id="19"/>
    </w:p>
    <w:p w:rsidR="00A26DE5" w:rsidRPr="00A26DE5" w:rsidRDefault="00A26DE5" w:rsidP="00A26DE5">
      <w:r w:rsidRPr="00A26DE5">
        <w:t>De samenwerkingspartijen zijn de volgende deelnemende lokale omroepen:</w:t>
      </w:r>
    </w:p>
    <w:p w:rsidR="00A26DE5" w:rsidRPr="00A26DE5" w:rsidRDefault="00A26DE5" w:rsidP="00A26DE5">
      <w:pPr>
        <w:pStyle w:val="Lijstalinea"/>
        <w:numPr>
          <w:ilvl w:val="0"/>
          <w:numId w:val="10"/>
        </w:numPr>
        <w:spacing w:line="280" w:lineRule="exact"/>
        <w:rPr>
          <w:rFonts w:cs="Arial"/>
        </w:rPr>
      </w:pPr>
      <w:r w:rsidRPr="00A26DE5">
        <w:rPr>
          <w:rFonts w:cs="Arial"/>
        </w:rPr>
        <w:t>X</w:t>
      </w:r>
    </w:p>
    <w:p w:rsidR="00A26DE5" w:rsidRPr="00A26DE5" w:rsidRDefault="00A26DE5" w:rsidP="00A26DE5">
      <w:pPr>
        <w:pStyle w:val="Lijstalinea"/>
        <w:numPr>
          <w:ilvl w:val="0"/>
          <w:numId w:val="10"/>
        </w:numPr>
        <w:spacing w:line="280" w:lineRule="exact"/>
        <w:rPr>
          <w:rFonts w:cs="Arial"/>
        </w:rPr>
      </w:pPr>
      <w:r w:rsidRPr="00A26DE5">
        <w:rPr>
          <w:rFonts w:cs="Arial"/>
        </w:rPr>
        <w:t>....</w:t>
      </w:r>
    </w:p>
    <w:p w:rsidR="00A26DE5" w:rsidRPr="00A26DE5" w:rsidRDefault="00A26DE5" w:rsidP="00A26DE5">
      <w:pPr>
        <w:rPr>
          <w:rFonts w:cs="Arial"/>
          <w:szCs w:val="22"/>
        </w:rPr>
      </w:pPr>
      <w:r w:rsidRPr="00A26DE5">
        <w:rPr>
          <w:rFonts w:cs="Arial"/>
          <w:szCs w:val="22"/>
        </w:rPr>
        <w:br w:type="page"/>
      </w:r>
    </w:p>
    <w:p w:rsidR="00A26DE5" w:rsidRPr="00A26DE5" w:rsidRDefault="00A26DE5" w:rsidP="00A26DE5">
      <w:pPr>
        <w:pStyle w:val="Kop1"/>
        <w:numPr>
          <w:ilvl w:val="0"/>
          <w:numId w:val="6"/>
        </w:numPr>
      </w:pPr>
      <w:bookmarkStart w:id="20" w:name="_Toc316563472"/>
      <w:r w:rsidRPr="00A26DE5">
        <w:lastRenderedPageBreak/>
        <w:t>Projectorganisatie</w:t>
      </w:r>
      <w:bookmarkEnd w:id="20"/>
      <w:r w:rsidRPr="00A26DE5">
        <w:t xml:space="preserve"> </w:t>
      </w:r>
    </w:p>
    <w:p w:rsidR="00A26DE5" w:rsidRPr="00A26DE5" w:rsidRDefault="00A26DE5" w:rsidP="00A26DE5">
      <w:r w:rsidRPr="00A26DE5">
        <w:t>De projectorganisatie is opgebouwd uit de volgende elementen:</w:t>
      </w:r>
    </w:p>
    <w:p w:rsidR="00A26DE5" w:rsidRPr="00A26DE5" w:rsidRDefault="00A26DE5" w:rsidP="00A26DE5">
      <w:pPr>
        <w:pStyle w:val="Lijstalinea"/>
        <w:numPr>
          <w:ilvl w:val="0"/>
          <w:numId w:val="11"/>
        </w:numPr>
        <w:spacing w:line="280" w:lineRule="exact"/>
        <w:rPr>
          <w:rFonts w:cs="Arial"/>
        </w:rPr>
      </w:pPr>
      <w:r w:rsidRPr="00A26DE5">
        <w:rPr>
          <w:rFonts w:cs="Arial"/>
        </w:rPr>
        <w:t>stuurgroep (vertegenwoordigers met mandaat van de verschillende deelnemende lokale omroepen)</w:t>
      </w:r>
    </w:p>
    <w:p w:rsidR="00A26DE5" w:rsidRPr="00A26DE5" w:rsidRDefault="00A26DE5" w:rsidP="00A26DE5">
      <w:pPr>
        <w:pStyle w:val="Lijstalinea"/>
        <w:numPr>
          <w:ilvl w:val="0"/>
          <w:numId w:val="11"/>
        </w:numPr>
        <w:spacing w:line="280" w:lineRule="exact"/>
        <w:rPr>
          <w:rFonts w:cs="Arial"/>
        </w:rPr>
      </w:pPr>
      <w:r w:rsidRPr="00A26DE5">
        <w:rPr>
          <w:rFonts w:cs="Arial"/>
        </w:rPr>
        <w:t>kartrekker (aangewezen als persoon die verantwoordelijk is voor het project)</w:t>
      </w:r>
    </w:p>
    <w:p w:rsidR="00A26DE5" w:rsidRPr="00A26DE5" w:rsidRDefault="00A26DE5" w:rsidP="00A26DE5">
      <w:pPr>
        <w:pStyle w:val="Lijstalinea"/>
        <w:numPr>
          <w:ilvl w:val="0"/>
          <w:numId w:val="11"/>
        </w:numPr>
        <w:spacing w:line="280" w:lineRule="exact"/>
        <w:rPr>
          <w:rFonts w:cs="Arial"/>
        </w:rPr>
      </w:pPr>
      <w:r w:rsidRPr="00A26DE5">
        <w:rPr>
          <w:rFonts w:cs="Arial"/>
        </w:rPr>
        <w:t>werkgroep(en) (om samen met de kartrekker zaken uit te werken en voor te bereiden)</w:t>
      </w:r>
    </w:p>
    <w:p w:rsidR="00A26DE5" w:rsidRPr="00A26DE5" w:rsidRDefault="00A26DE5" w:rsidP="00A26DE5">
      <w:pPr>
        <w:pStyle w:val="Lijstalinea"/>
        <w:spacing w:line="276" w:lineRule="auto"/>
        <w:ind w:left="1427"/>
        <w:rPr>
          <w:rFonts w:cs="Arial"/>
          <w:szCs w:val="22"/>
        </w:rPr>
      </w:pPr>
    </w:p>
    <w:p w:rsidR="00A26DE5" w:rsidRPr="00A26DE5" w:rsidRDefault="00A26DE5" w:rsidP="00A26DE5">
      <w:pPr>
        <w:pStyle w:val="Kop2"/>
      </w:pPr>
      <w:bookmarkStart w:id="21" w:name="_Toc316563473"/>
      <w:r w:rsidRPr="00A26DE5">
        <w:t>De stuurgroep</w:t>
      </w:r>
      <w:bookmarkEnd w:id="21"/>
    </w:p>
    <w:p w:rsidR="00A26DE5" w:rsidRPr="00A26DE5" w:rsidRDefault="00A26DE5" w:rsidP="00A26DE5">
      <w:r w:rsidRPr="00A26DE5">
        <w:t>De stuurgroep bestaat uit gemandateerde bestuursleden van alle deelnemende lokale omroepen. Genoemde personen zijn het aanspreekpunt en zorgen voor afstemming en besluitvorming binnen de eigen besturen.</w:t>
      </w:r>
    </w:p>
    <w:p w:rsidR="00A26DE5" w:rsidRPr="00A26DE5" w:rsidRDefault="00A26DE5" w:rsidP="00A26DE5">
      <w:pPr>
        <w:rPr>
          <w:rFonts w:cs="Arial"/>
        </w:rPr>
      </w:pPr>
    </w:p>
    <w:p w:rsidR="00A26DE5" w:rsidRPr="00A26DE5" w:rsidRDefault="00A26DE5" w:rsidP="00A26DE5">
      <w:r w:rsidRPr="00A26DE5">
        <w:t>Taken, bevoegdheden en verantwoordelijkheden stuurgroep:</w:t>
      </w:r>
    </w:p>
    <w:p w:rsidR="00A26DE5" w:rsidRPr="00A26DE5" w:rsidRDefault="00A26DE5" w:rsidP="00A26DE5">
      <w:pPr>
        <w:pStyle w:val="Lijstalinea"/>
        <w:numPr>
          <w:ilvl w:val="0"/>
          <w:numId w:val="12"/>
        </w:numPr>
        <w:spacing w:line="280" w:lineRule="exact"/>
      </w:pPr>
      <w:r w:rsidRPr="00A26DE5">
        <w:t>is gericht op het behalen van het projectresultaat binnen de afgesproken randvoorwaarden</w:t>
      </w:r>
    </w:p>
    <w:p w:rsidR="00A26DE5" w:rsidRPr="00A26DE5" w:rsidRDefault="00A26DE5" w:rsidP="00A26DE5">
      <w:pPr>
        <w:pStyle w:val="Lijstalinea"/>
        <w:numPr>
          <w:ilvl w:val="0"/>
          <w:numId w:val="12"/>
        </w:numPr>
        <w:spacing w:line="280" w:lineRule="exact"/>
      </w:pPr>
      <w:r w:rsidRPr="00A26DE5">
        <w:t xml:space="preserve">zorgt voor </w:t>
      </w:r>
      <w:proofErr w:type="spellStart"/>
      <w:r w:rsidRPr="00A26DE5">
        <w:t>bestuursbrede</w:t>
      </w:r>
      <w:proofErr w:type="spellEnd"/>
      <w:r w:rsidRPr="00A26DE5">
        <w:t xml:space="preserve"> steun ten behoeve van dit project</w:t>
      </w:r>
    </w:p>
    <w:p w:rsidR="00A26DE5" w:rsidRPr="00A26DE5" w:rsidRDefault="00A26DE5" w:rsidP="00A26DE5">
      <w:pPr>
        <w:pStyle w:val="Lijstalinea"/>
        <w:numPr>
          <w:ilvl w:val="0"/>
          <w:numId w:val="12"/>
        </w:numPr>
        <w:spacing w:line="280" w:lineRule="exact"/>
      </w:pPr>
      <w:r w:rsidRPr="00A26DE5">
        <w:t>draagt zorg voor een positieve besluitvorming in het eigen bestuur</w:t>
      </w:r>
    </w:p>
    <w:p w:rsidR="00A26DE5" w:rsidRPr="00A26DE5" w:rsidRDefault="00A26DE5" w:rsidP="00A26DE5">
      <w:pPr>
        <w:pStyle w:val="Lijstalinea"/>
        <w:numPr>
          <w:ilvl w:val="0"/>
          <w:numId w:val="12"/>
        </w:numPr>
        <w:spacing w:line="280" w:lineRule="exact"/>
      </w:pPr>
      <w:r w:rsidRPr="00A26DE5">
        <w:t>werkt goed samen met alle stakeholders zodat er draagvlak ontstaat voor het projectresultaat</w:t>
      </w:r>
    </w:p>
    <w:p w:rsidR="00A26DE5" w:rsidRPr="00A26DE5" w:rsidRDefault="00A26DE5" w:rsidP="00A26DE5">
      <w:pPr>
        <w:pStyle w:val="Lijstalinea"/>
        <w:numPr>
          <w:ilvl w:val="0"/>
          <w:numId w:val="12"/>
        </w:numPr>
        <w:spacing w:line="280" w:lineRule="exact"/>
      </w:pPr>
      <w:r w:rsidRPr="00A26DE5">
        <w:t>is besluitvaardig ten aanzien van de voortgang en de inkadering van het project</w:t>
      </w:r>
    </w:p>
    <w:p w:rsidR="00A26DE5" w:rsidRPr="00A26DE5" w:rsidRDefault="00A26DE5" w:rsidP="00A26DE5">
      <w:pPr>
        <w:pStyle w:val="Lijstalinea"/>
        <w:numPr>
          <w:ilvl w:val="0"/>
          <w:numId w:val="12"/>
        </w:numPr>
        <w:spacing w:line="280" w:lineRule="exact"/>
      </w:pPr>
      <w:r w:rsidRPr="00A26DE5">
        <w:t>kan op hoofdlijnen sturen</w:t>
      </w:r>
    </w:p>
    <w:p w:rsidR="00A26DE5" w:rsidRPr="00A26DE5" w:rsidRDefault="00A26DE5" w:rsidP="00A26DE5">
      <w:pPr>
        <w:pStyle w:val="Lijstalinea"/>
        <w:numPr>
          <w:ilvl w:val="0"/>
          <w:numId w:val="12"/>
        </w:numPr>
        <w:spacing w:line="280" w:lineRule="exact"/>
      </w:pPr>
      <w:r w:rsidRPr="00A26DE5">
        <w:t>houdt eigen besturen op de hoogte van de voortgang van het project</w:t>
      </w:r>
    </w:p>
    <w:p w:rsidR="00A26DE5" w:rsidRPr="00A26DE5" w:rsidRDefault="00A26DE5" w:rsidP="00A26DE5">
      <w:pPr>
        <w:pStyle w:val="Lijstalinea"/>
        <w:numPr>
          <w:ilvl w:val="0"/>
          <w:numId w:val="12"/>
        </w:numPr>
        <w:spacing w:line="280" w:lineRule="exact"/>
      </w:pPr>
      <w:r w:rsidRPr="00A26DE5">
        <w:t>bepaalt zelf of hij altijd gebruik maakt van de aan hem verstrekte mandaten of in voorkomende situaties zaken aan het eigen bestuur voorlegt</w:t>
      </w:r>
    </w:p>
    <w:p w:rsidR="00A26DE5" w:rsidRPr="00A26DE5" w:rsidRDefault="00A26DE5" w:rsidP="00A26DE5">
      <w:pPr>
        <w:pStyle w:val="Lijstalinea"/>
        <w:numPr>
          <w:ilvl w:val="0"/>
          <w:numId w:val="12"/>
        </w:numPr>
        <w:spacing w:line="280" w:lineRule="exact"/>
      </w:pPr>
      <w:r w:rsidRPr="00A26DE5">
        <w:t>brengt motivatie en energie in het project</w:t>
      </w:r>
    </w:p>
    <w:p w:rsidR="00A26DE5" w:rsidRPr="00A26DE5" w:rsidRDefault="00A26DE5" w:rsidP="00A26DE5">
      <w:pPr>
        <w:pStyle w:val="Lijstalinea"/>
        <w:numPr>
          <w:ilvl w:val="0"/>
          <w:numId w:val="12"/>
        </w:numPr>
        <w:spacing w:line="280" w:lineRule="exact"/>
      </w:pPr>
      <w:r w:rsidRPr="00A26DE5">
        <w:t>kijkt over de grenzen van de eigen organisatie</w:t>
      </w:r>
    </w:p>
    <w:p w:rsidR="00A26DE5" w:rsidRPr="00A26DE5" w:rsidRDefault="00A26DE5" w:rsidP="00A26DE5">
      <w:pPr>
        <w:pStyle w:val="Lijstalinea"/>
        <w:numPr>
          <w:ilvl w:val="0"/>
          <w:numId w:val="12"/>
        </w:numPr>
        <w:spacing w:line="280" w:lineRule="exact"/>
      </w:pPr>
      <w:r w:rsidRPr="00A26DE5">
        <w:t>…</w:t>
      </w:r>
    </w:p>
    <w:p w:rsidR="00A26DE5" w:rsidRPr="00A26DE5" w:rsidRDefault="00A26DE5" w:rsidP="00A26DE5">
      <w:pPr>
        <w:ind w:left="709"/>
        <w:rPr>
          <w:rFonts w:cs="Arial"/>
        </w:rPr>
      </w:pPr>
    </w:p>
    <w:p w:rsidR="00A26DE5" w:rsidRPr="00A26DE5" w:rsidRDefault="00A26DE5" w:rsidP="00A26DE5">
      <w:pPr>
        <w:pStyle w:val="Lijstalinea"/>
        <w:numPr>
          <w:ilvl w:val="0"/>
          <w:numId w:val="12"/>
        </w:numPr>
        <w:spacing w:line="280" w:lineRule="exact"/>
      </w:pPr>
      <w:r w:rsidRPr="00A26DE5">
        <w:t>De stuurgroep bestaat uit:</w:t>
      </w:r>
    </w:p>
    <w:p w:rsidR="00A26DE5" w:rsidRPr="00A26DE5" w:rsidRDefault="00A26DE5" w:rsidP="00A26DE5">
      <w:pPr>
        <w:pStyle w:val="Lijstalinea"/>
        <w:numPr>
          <w:ilvl w:val="1"/>
          <w:numId w:val="4"/>
        </w:numPr>
        <w:spacing w:line="276" w:lineRule="auto"/>
        <w:ind w:left="1134"/>
        <w:rPr>
          <w:szCs w:val="22"/>
        </w:rPr>
      </w:pPr>
      <w:r w:rsidRPr="00A26DE5">
        <w:rPr>
          <w:szCs w:val="22"/>
        </w:rPr>
        <w:t>leden met mandaat van de deelnemende omroepen (1x per omroep)</w:t>
      </w:r>
    </w:p>
    <w:p w:rsidR="00A26DE5" w:rsidRPr="00A26DE5" w:rsidRDefault="00A26DE5" w:rsidP="00A26DE5">
      <w:pPr>
        <w:pStyle w:val="Lijstalinea"/>
        <w:numPr>
          <w:ilvl w:val="1"/>
          <w:numId w:val="4"/>
        </w:numPr>
        <w:spacing w:line="276" w:lineRule="auto"/>
        <w:ind w:left="1134"/>
        <w:rPr>
          <w:szCs w:val="22"/>
        </w:rPr>
      </w:pPr>
      <w:r w:rsidRPr="00A26DE5">
        <w:rPr>
          <w:szCs w:val="22"/>
        </w:rPr>
        <w:t>kartrekker (tevens secretaris van de stuurgroep)</w:t>
      </w:r>
    </w:p>
    <w:p w:rsidR="00A26DE5" w:rsidRPr="00A26DE5" w:rsidRDefault="00A26DE5" w:rsidP="00A26DE5">
      <w:pPr>
        <w:pStyle w:val="Lijstalinea"/>
        <w:numPr>
          <w:ilvl w:val="1"/>
          <w:numId w:val="4"/>
        </w:numPr>
        <w:spacing w:line="276" w:lineRule="auto"/>
        <w:ind w:left="1134"/>
        <w:rPr>
          <w:rFonts w:cs="Arial"/>
          <w:i/>
          <w:szCs w:val="22"/>
        </w:rPr>
      </w:pPr>
      <w:r w:rsidRPr="00A26DE5">
        <w:rPr>
          <w:szCs w:val="22"/>
        </w:rPr>
        <w:t>indien gewenst een (ad hoc) gast(en)</w:t>
      </w:r>
    </w:p>
    <w:p w:rsidR="00A26DE5" w:rsidRPr="00A26DE5" w:rsidRDefault="00A26DE5" w:rsidP="00A26DE5">
      <w:pPr>
        <w:rPr>
          <w:rFonts w:cs="Arial"/>
          <w:i/>
          <w:szCs w:val="22"/>
        </w:rPr>
      </w:pPr>
      <w:r w:rsidRPr="00A26DE5">
        <w:rPr>
          <w:rFonts w:cs="Arial"/>
          <w:i/>
          <w:szCs w:val="22"/>
        </w:rPr>
        <w:br w:type="page"/>
      </w:r>
    </w:p>
    <w:p w:rsidR="00A26DE5" w:rsidRPr="00A26DE5" w:rsidRDefault="00A26DE5" w:rsidP="00A26DE5">
      <w:pPr>
        <w:pStyle w:val="Kop2"/>
      </w:pPr>
      <w:bookmarkStart w:id="22" w:name="_Toc316563474"/>
      <w:r w:rsidRPr="00A26DE5">
        <w:lastRenderedPageBreak/>
        <w:t>De kartrekker</w:t>
      </w:r>
      <w:bookmarkEnd w:id="22"/>
    </w:p>
    <w:p w:rsidR="00A26DE5" w:rsidRPr="00A26DE5" w:rsidRDefault="00A26DE5" w:rsidP="00A26DE5">
      <w:r w:rsidRPr="00A26DE5">
        <w:t>De kartrekker is verantwoordelijk voor de uitvoering van het project en het realiseren van het gewenste resultaat.</w:t>
      </w:r>
    </w:p>
    <w:p w:rsidR="00A26DE5" w:rsidRPr="00A26DE5" w:rsidRDefault="00A26DE5" w:rsidP="00A26DE5">
      <w:pPr>
        <w:spacing w:line="276" w:lineRule="auto"/>
        <w:ind w:left="709"/>
        <w:rPr>
          <w:szCs w:val="22"/>
        </w:rPr>
      </w:pPr>
    </w:p>
    <w:p w:rsidR="00A26DE5" w:rsidRPr="00A26DE5" w:rsidRDefault="00A26DE5" w:rsidP="00A26DE5">
      <w:r w:rsidRPr="00A26DE5">
        <w:t>Taken, bevoegdheden en verantwoordelijkheden kartrekker algemeen:</w:t>
      </w:r>
    </w:p>
    <w:p w:rsidR="00A26DE5" w:rsidRPr="00A26DE5" w:rsidRDefault="00A26DE5" w:rsidP="00A26DE5">
      <w:pPr>
        <w:numPr>
          <w:ilvl w:val="0"/>
          <w:numId w:val="5"/>
        </w:numPr>
        <w:tabs>
          <w:tab w:val="clear" w:pos="1296"/>
        </w:tabs>
        <w:spacing w:line="276" w:lineRule="auto"/>
        <w:ind w:left="709"/>
        <w:rPr>
          <w:szCs w:val="22"/>
        </w:rPr>
      </w:pPr>
      <w:r w:rsidRPr="00A26DE5">
        <w:rPr>
          <w:szCs w:val="22"/>
        </w:rPr>
        <w:t>stuurt op het behalen van het projectresultaat, faseert activiteiten, en structureert de besluitvorming</w:t>
      </w:r>
    </w:p>
    <w:p w:rsidR="00A26DE5" w:rsidRPr="00A26DE5" w:rsidRDefault="00A26DE5" w:rsidP="00A26DE5">
      <w:pPr>
        <w:numPr>
          <w:ilvl w:val="0"/>
          <w:numId w:val="5"/>
        </w:numPr>
        <w:tabs>
          <w:tab w:val="clear" w:pos="1296"/>
        </w:tabs>
        <w:spacing w:line="276" w:lineRule="auto"/>
        <w:ind w:left="709"/>
        <w:rPr>
          <w:szCs w:val="22"/>
        </w:rPr>
      </w:pPr>
      <w:r w:rsidRPr="00A26DE5">
        <w:rPr>
          <w:szCs w:val="22"/>
        </w:rPr>
        <w:t>stuurt op het tijdig behalen van de afgesproken mijlpalen</w:t>
      </w:r>
    </w:p>
    <w:p w:rsidR="00A26DE5" w:rsidRPr="00A26DE5" w:rsidRDefault="00A26DE5" w:rsidP="00A26DE5">
      <w:pPr>
        <w:numPr>
          <w:ilvl w:val="0"/>
          <w:numId w:val="5"/>
        </w:numPr>
        <w:tabs>
          <w:tab w:val="clear" w:pos="1296"/>
        </w:tabs>
        <w:spacing w:line="276" w:lineRule="auto"/>
        <w:ind w:left="709"/>
        <w:rPr>
          <w:szCs w:val="22"/>
        </w:rPr>
      </w:pPr>
      <w:r w:rsidRPr="00A26DE5">
        <w:rPr>
          <w:szCs w:val="22"/>
        </w:rPr>
        <w:t>stuurt op het realiseren van het projectresultaat binnen de gemaakte afspraken</w:t>
      </w:r>
    </w:p>
    <w:p w:rsidR="00A26DE5" w:rsidRPr="00A26DE5" w:rsidRDefault="00A26DE5" w:rsidP="00A26DE5">
      <w:pPr>
        <w:numPr>
          <w:ilvl w:val="0"/>
          <w:numId w:val="5"/>
        </w:numPr>
        <w:tabs>
          <w:tab w:val="clear" w:pos="1296"/>
        </w:tabs>
        <w:spacing w:line="276" w:lineRule="auto"/>
        <w:ind w:left="709"/>
        <w:rPr>
          <w:szCs w:val="22"/>
        </w:rPr>
      </w:pPr>
      <w:r w:rsidRPr="00A26DE5">
        <w:rPr>
          <w:szCs w:val="22"/>
        </w:rPr>
        <w:t>stuurt op het behalen van projectresultaten binnen de afgesproken kwaliteitseisen</w:t>
      </w:r>
    </w:p>
    <w:p w:rsidR="00A26DE5" w:rsidRPr="00A26DE5" w:rsidRDefault="00A26DE5" w:rsidP="00A26DE5">
      <w:pPr>
        <w:numPr>
          <w:ilvl w:val="0"/>
          <w:numId w:val="5"/>
        </w:numPr>
        <w:tabs>
          <w:tab w:val="clear" w:pos="1296"/>
        </w:tabs>
        <w:spacing w:line="276" w:lineRule="auto"/>
        <w:ind w:left="709"/>
        <w:rPr>
          <w:szCs w:val="22"/>
        </w:rPr>
      </w:pPr>
      <w:r w:rsidRPr="00A26DE5">
        <w:rPr>
          <w:szCs w:val="22"/>
        </w:rPr>
        <w:t>stuurt op het informeren van alle betrokkenen en het beheersen van documentstromen</w:t>
      </w:r>
    </w:p>
    <w:p w:rsidR="00A26DE5" w:rsidRPr="00A26DE5" w:rsidRDefault="00A26DE5" w:rsidP="00A26DE5">
      <w:pPr>
        <w:numPr>
          <w:ilvl w:val="0"/>
          <w:numId w:val="5"/>
        </w:numPr>
        <w:tabs>
          <w:tab w:val="clear" w:pos="1296"/>
        </w:tabs>
        <w:spacing w:line="276" w:lineRule="auto"/>
        <w:ind w:left="709"/>
        <w:rPr>
          <w:szCs w:val="22"/>
        </w:rPr>
      </w:pPr>
      <w:r w:rsidRPr="00A26DE5">
        <w:rPr>
          <w:szCs w:val="22"/>
        </w:rPr>
        <w:t>stuurt op draagvlak binnen de projectorganisatie, zowel intern als extern</w:t>
      </w:r>
    </w:p>
    <w:p w:rsidR="00A26DE5" w:rsidRPr="00A26DE5" w:rsidRDefault="00A26DE5" w:rsidP="00A26DE5">
      <w:pPr>
        <w:numPr>
          <w:ilvl w:val="0"/>
          <w:numId w:val="5"/>
        </w:numPr>
        <w:tabs>
          <w:tab w:val="clear" w:pos="1296"/>
        </w:tabs>
        <w:spacing w:line="276" w:lineRule="auto"/>
        <w:ind w:left="709"/>
        <w:rPr>
          <w:szCs w:val="22"/>
        </w:rPr>
      </w:pPr>
      <w:r w:rsidRPr="00A26DE5">
        <w:rPr>
          <w:szCs w:val="22"/>
        </w:rPr>
        <w:t>stuurt op onderlinge binding in de projectorganisatie</w:t>
      </w:r>
    </w:p>
    <w:p w:rsidR="00A26DE5" w:rsidRPr="00A26DE5" w:rsidRDefault="00A26DE5" w:rsidP="00A26DE5">
      <w:pPr>
        <w:numPr>
          <w:ilvl w:val="0"/>
          <w:numId w:val="5"/>
        </w:numPr>
        <w:tabs>
          <w:tab w:val="clear" w:pos="1296"/>
        </w:tabs>
        <w:spacing w:line="276" w:lineRule="auto"/>
        <w:ind w:left="709"/>
        <w:rPr>
          <w:szCs w:val="22"/>
        </w:rPr>
      </w:pPr>
      <w:r w:rsidRPr="00A26DE5">
        <w:rPr>
          <w:szCs w:val="22"/>
        </w:rPr>
        <w:t>zorgt voor het opstellen van beslisdocumenten, voorgangsdocumenten, planningen e.d.</w:t>
      </w:r>
    </w:p>
    <w:p w:rsidR="00A26DE5" w:rsidRPr="00A26DE5" w:rsidRDefault="00A26DE5" w:rsidP="00A26DE5">
      <w:pPr>
        <w:numPr>
          <w:ilvl w:val="0"/>
          <w:numId w:val="5"/>
        </w:numPr>
        <w:tabs>
          <w:tab w:val="clear" w:pos="1296"/>
        </w:tabs>
        <w:spacing w:line="276" w:lineRule="auto"/>
        <w:ind w:left="709"/>
        <w:rPr>
          <w:szCs w:val="22"/>
        </w:rPr>
      </w:pPr>
      <w:r w:rsidRPr="00A26DE5">
        <w:rPr>
          <w:szCs w:val="22"/>
        </w:rPr>
        <w:t>checkt te leveren resultaten</w:t>
      </w:r>
    </w:p>
    <w:p w:rsidR="00A26DE5" w:rsidRPr="00A26DE5" w:rsidRDefault="00A26DE5" w:rsidP="00A26DE5">
      <w:pPr>
        <w:spacing w:line="276" w:lineRule="auto"/>
        <w:rPr>
          <w:szCs w:val="22"/>
        </w:rPr>
      </w:pPr>
    </w:p>
    <w:p w:rsidR="00A26DE5" w:rsidRPr="00A26DE5" w:rsidRDefault="00A26DE5" w:rsidP="00A26DE5">
      <w:r w:rsidRPr="00A26DE5">
        <w:t>Gewenste houding van de kartrekker:</w:t>
      </w:r>
    </w:p>
    <w:p w:rsidR="00A26DE5" w:rsidRPr="00A26DE5" w:rsidRDefault="00A26DE5" w:rsidP="00A26DE5">
      <w:pPr>
        <w:numPr>
          <w:ilvl w:val="0"/>
          <w:numId w:val="5"/>
        </w:numPr>
        <w:tabs>
          <w:tab w:val="clear" w:pos="1296"/>
        </w:tabs>
        <w:spacing w:line="276" w:lineRule="auto"/>
        <w:ind w:left="709"/>
        <w:rPr>
          <w:szCs w:val="22"/>
        </w:rPr>
      </w:pPr>
      <w:r w:rsidRPr="00A26DE5">
        <w:rPr>
          <w:szCs w:val="22"/>
        </w:rPr>
        <w:t xml:space="preserve">voelt zich hoofdverantwoordelijk om het projectresultaat te behalen en straalt dat uit </w:t>
      </w:r>
    </w:p>
    <w:p w:rsidR="00A26DE5" w:rsidRPr="00A26DE5" w:rsidRDefault="00A26DE5" w:rsidP="00A26DE5">
      <w:pPr>
        <w:numPr>
          <w:ilvl w:val="0"/>
          <w:numId w:val="5"/>
        </w:numPr>
        <w:tabs>
          <w:tab w:val="clear" w:pos="1296"/>
        </w:tabs>
        <w:spacing w:line="276" w:lineRule="auto"/>
        <w:ind w:left="709"/>
        <w:rPr>
          <w:szCs w:val="22"/>
        </w:rPr>
      </w:pPr>
      <w:r w:rsidRPr="00A26DE5">
        <w:rPr>
          <w:szCs w:val="22"/>
        </w:rPr>
        <w:t>geeft het goede voorbeeld en motiveert de betrokkenen</w:t>
      </w:r>
    </w:p>
    <w:p w:rsidR="00A26DE5" w:rsidRPr="00A26DE5" w:rsidRDefault="00A26DE5" w:rsidP="00A26DE5">
      <w:pPr>
        <w:numPr>
          <w:ilvl w:val="0"/>
          <w:numId w:val="5"/>
        </w:numPr>
        <w:tabs>
          <w:tab w:val="clear" w:pos="1296"/>
        </w:tabs>
        <w:spacing w:line="276" w:lineRule="auto"/>
        <w:ind w:left="709"/>
        <w:rPr>
          <w:szCs w:val="22"/>
        </w:rPr>
      </w:pPr>
      <w:r w:rsidRPr="00A26DE5">
        <w:rPr>
          <w:szCs w:val="22"/>
        </w:rPr>
        <w:t>geeft duidelijkheid, neemt verantwoordelijkheid, is doortastend en resultaatgericht</w:t>
      </w:r>
    </w:p>
    <w:p w:rsidR="00A26DE5" w:rsidRPr="00A26DE5" w:rsidRDefault="00A26DE5" w:rsidP="00A26DE5">
      <w:pPr>
        <w:numPr>
          <w:ilvl w:val="0"/>
          <w:numId w:val="5"/>
        </w:numPr>
        <w:tabs>
          <w:tab w:val="clear" w:pos="1296"/>
        </w:tabs>
        <w:spacing w:line="276" w:lineRule="auto"/>
        <w:ind w:left="709"/>
        <w:rPr>
          <w:szCs w:val="22"/>
        </w:rPr>
      </w:pPr>
      <w:r w:rsidRPr="00A26DE5">
        <w:rPr>
          <w:szCs w:val="22"/>
        </w:rPr>
        <w:t>stimuleert een samenwerkingscultuur</w:t>
      </w:r>
    </w:p>
    <w:p w:rsidR="00A26DE5" w:rsidRPr="00A26DE5" w:rsidRDefault="00A26DE5" w:rsidP="00A26DE5">
      <w:pPr>
        <w:numPr>
          <w:ilvl w:val="0"/>
          <w:numId w:val="5"/>
        </w:numPr>
        <w:tabs>
          <w:tab w:val="clear" w:pos="1296"/>
        </w:tabs>
        <w:spacing w:line="276" w:lineRule="auto"/>
        <w:ind w:left="709"/>
        <w:rPr>
          <w:szCs w:val="22"/>
        </w:rPr>
      </w:pPr>
      <w:r w:rsidRPr="00A26DE5">
        <w:rPr>
          <w:szCs w:val="22"/>
        </w:rPr>
        <w:t>staat open voor adviezen vanuit de (project)organisatie en daarbuiten</w:t>
      </w:r>
    </w:p>
    <w:p w:rsidR="00A26DE5" w:rsidRPr="00A26DE5" w:rsidRDefault="00A26DE5" w:rsidP="00A26DE5">
      <w:pPr>
        <w:numPr>
          <w:ilvl w:val="0"/>
          <w:numId w:val="5"/>
        </w:numPr>
        <w:tabs>
          <w:tab w:val="clear" w:pos="1296"/>
        </w:tabs>
        <w:spacing w:line="276" w:lineRule="auto"/>
        <w:ind w:left="709"/>
        <w:rPr>
          <w:szCs w:val="22"/>
        </w:rPr>
      </w:pPr>
      <w:r w:rsidRPr="00A26DE5">
        <w:rPr>
          <w:szCs w:val="22"/>
        </w:rPr>
        <w:t>komt afspraken na en communiceert tijdig wanneer en waarom er vertraging optreedt</w:t>
      </w:r>
    </w:p>
    <w:p w:rsidR="00A26DE5" w:rsidRPr="00A26DE5" w:rsidRDefault="00A26DE5" w:rsidP="00A26DE5">
      <w:pPr>
        <w:numPr>
          <w:ilvl w:val="0"/>
          <w:numId w:val="5"/>
        </w:numPr>
        <w:tabs>
          <w:tab w:val="clear" w:pos="1296"/>
        </w:tabs>
        <w:spacing w:line="276" w:lineRule="auto"/>
        <w:ind w:left="709"/>
        <w:rPr>
          <w:szCs w:val="22"/>
        </w:rPr>
      </w:pPr>
      <w:r w:rsidRPr="00A26DE5">
        <w:rPr>
          <w:szCs w:val="22"/>
        </w:rPr>
        <w:t>signaleert en beperkt risico’s en beschermt het project</w:t>
      </w:r>
    </w:p>
    <w:p w:rsidR="00A26DE5" w:rsidRPr="00A26DE5" w:rsidRDefault="00A26DE5" w:rsidP="00A26DE5">
      <w:pPr>
        <w:numPr>
          <w:ilvl w:val="0"/>
          <w:numId w:val="5"/>
        </w:numPr>
        <w:tabs>
          <w:tab w:val="clear" w:pos="1296"/>
        </w:tabs>
        <w:spacing w:line="276" w:lineRule="auto"/>
        <w:ind w:left="709"/>
        <w:rPr>
          <w:rFonts w:cs="Arial"/>
          <w:szCs w:val="22"/>
        </w:rPr>
      </w:pPr>
      <w:r w:rsidRPr="00A26DE5">
        <w:rPr>
          <w:szCs w:val="22"/>
        </w:rPr>
        <w:t>houdt rekening met verschillende belangen die binnen en buiten het project spelen</w:t>
      </w:r>
    </w:p>
    <w:p w:rsidR="00A26DE5" w:rsidRPr="00A26DE5" w:rsidRDefault="00A26DE5" w:rsidP="00A26DE5">
      <w:pPr>
        <w:pStyle w:val="Kop2"/>
      </w:pPr>
      <w:bookmarkStart w:id="23" w:name="_Toc316563475"/>
      <w:r w:rsidRPr="00A26DE5">
        <w:t>Werkgroep</w:t>
      </w:r>
      <w:bookmarkEnd w:id="23"/>
      <w:r w:rsidRPr="00A26DE5">
        <w:t>en</w:t>
      </w:r>
    </w:p>
    <w:p w:rsidR="00A26DE5" w:rsidRPr="00A26DE5" w:rsidRDefault="00A26DE5" w:rsidP="00A26DE5">
      <w:r w:rsidRPr="00A26DE5">
        <w:t xml:space="preserve">De werkgroepen bestaan afhankelijk van het onderwerp uit verschillende deelnemers. Een en ander is afhankelijk van het onderwerp (techniek, redactie/content, bedrijfsvoering, e.d.). Van de </w:t>
      </w:r>
      <w:proofErr w:type="spellStart"/>
      <w:r w:rsidRPr="00A26DE5">
        <w:t>werkgroepleden</w:t>
      </w:r>
      <w:proofErr w:type="spellEnd"/>
      <w:r w:rsidRPr="00A26DE5">
        <w:t xml:space="preserve"> wordt verwacht dat ze organisatie overstijgend meewerken om het geheel daarmee tot een succes te maken. </w:t>
      </w:r>
    </w:p>
    <w:p w:rsidR="00A26DE5" w:rsidRPr="00A26DE5" w:rsidRDefault="00A26DE5" w:rsidP="00A26DE5">
      <w:pPr>
        <w:spacing w:line="276" w:lineRule="auto"/>
        <w:ind w:left="709"/>
        <w:rPr>
          <w:szCs w:val="22"/>
        </w:rPr>
      </w:pPr>
    </w:p>
    <w:p w:rsidR="00A26DE5" w:rsidRPr="00A26DE5" w:rsidRDefault="00A26DE5" w:rsidP="00A26DE5">
      <w:r w:rsidRPr="00A26DE5">
        <w:t>De taken van de werkgroepen zijn:</w:t>
      </w:r>
    </w:p>
    <w:p w:rsidR="00A26DE5" w:rsidRPr="00A26DE5" w:rsidRDefault="00A26DE5" w:rsidP="00A26DE5">
      <w:r w:rsidRPr="00A26DE5">
        <w:t>Samen en op initiatief van de kartrekker gesprekken hebben, nadenken over en besluiten voorbereiden die aan de stuurgroep worden voorgelegd, zodat er vanuit de verschillende disciplines gedragen en organisatie-brede voorstellen worden neergelegd.</w:t>
      </w:r>
    </w:p>
    <w:p w:rsidR="00A26DE5" w:rsidRPr="00A26DE5" w:rsidRDefault="00A26DE5" w:rsidP="00A26DE5">
      <w:pPr>
        <w:spacing w:line="276" w:lineRule="auto"/>
        <w:rPr>
          <w:szCs w:val="22"/>
        </w:rPr>
      </w:pPr>
    </w:p>
    <w:p w:rsidR="00A26DE5" w:rsidRPr="00A26DE5" w:rsidRDefault="00A26DE5" w:rsidP="00A26DE5">
      <w:pPr>
        <w:rPr>
          <w:szCs w:val="22"/>
        </w:rPr>
      </w:pPr>
      <w:r w:rsidRPr="00A26DE5">
        <w:rPr>
          <w:szCs w:val="22"/>
        </w:rPr>
        <w:br w:type="page"/>
      </w:r>
    </w:p>
    <w:p w:rsidR="00A26DE5" w:rsidRPr="00A26DE5" w:rsidRDefault="00A26DE5" w:rsidP="00A26DE5">
      <w:r w:rsidRPr="00A26DE5">
        <w:lastRenderedPageBreak/>
        <w:t>De volgende werkgroepen worden ingesteld:</w:t>
      </w:r>
    </w:p>
    <w:p w:rsidR="00A26DE5" w:rsidRPr="00A26DE5" w:rsidRDefault="00A26DE5" w:rsidP="00A26DE5">
      <w:pPr>
        <w:pStyle w:val="Lijstalinea"/>
        <w:numPr>
          <w:ilvl w:val="0"/>
          <w:numId w:val="13"/>
        </w:numPr>
        <w:spacing w:line="280" w:lineRule="exact"/>
      </w:pPr>
      <w:r w:rsidRPr="00A26DE5">
        <w:t>activiteiten en programmamodel (hoofdstuk 5 bedrijfsplan)</w:t>
      </w:r>
    </w:p>
    <w:p w:rsidR="00A26DE5" w:rsidRPr="00A26DE5" w:rsidRDefault="00A26DE5" w:rsidP="00A26DE5">
      <w:pPr>
        <w:pStyle w:val="Lijstalinea"/>
        <w:numPr>
          <w:ilvl w:val="0"/>
          <w:numId w:val="13"/>
        </w:numPr>
        <w:spacing w:line="280" w:lineRule="exact"/>
      </w:pPr>
      <w:r w:rsidRPr="00A26DE5">
        <w:t>naamgeving/commercie/marketing  (hoofdstuk 6 bedrijfsplan)</w:t>
      </w:r>
    </w:p>
    <w:p w:rsidR="00A26DE5" w:rsidRPr="00A26DE5" w:rsidRDefault="00A26DE5" w:rsidP="00A26DE5">
      <w:pPr>
        <w:pStyle w:val="Lijstalinea"/>
        <w:numPr>
          <w:ilvl w:val="0"/>
          <w:numId w:val="13"/>
        </w:numPr>
        <w:spacing w:line="280" w:lineRule="exact"/>
      </w:pPr>
      <w:r w:rsidRPr="00A26DE5">
        <w:t>samenwerking (hoofdstuk 7 bedrijfsplan)</w:t>
      </w:r>
    </w:p>
    <w:p w:rsidR="00A26DE5" w:rsidRPr="00A26DE5" w:rsidRDefault="00A26DE5" w:rsidP="00A26DE5">
      <w:pPr>
        <w:pStyle w:val="Lijstalinea"/>
        <w:numPr>
          <w:ilvl w:val="0"/>
          <w:numId w:val="13"/>
        </w:numPr>
        <w:spacing w:line="280" w:lineRule="exact"/>
      </w:pPr>
      <w:r w:rsidRPr="00A26DE5">
        <w:t xml:space="preserve">rechtspersoon (hoofdstuk 8 bedrijfsplan) </w:t>
      </w:r>
    </w:p>
    <w:p w:rsidR="00A26DE5" w:rsidRPr="00A26DE5" w:rsidRDefault="00A26DE5" w:rsidP="00A26DE5">
      <w:pPr>
        <w:pStyle w:val="Lijstalinea"/>
        <w:numPr>
          <w:ilvl w:val="0"/>
          <w:numId w:val="13"/>
        </w:numPr>
        <w:spacing w:line="280" w:lineRule="exact"/>
      </w:pPr>
      <w:r w:rsidRPr="00A26DE5">
        <w:t>organisatieopbouw en personeelsmanagement (hoofdstuk 9 bedrijfsplan)</w:t>
      </w:r>
    </w:p>
    <w:p w:rsidR="00A26DE5" w:rsidRPr="00A26DE5" w:rsidRDefault="00A26DE5" w:rsidP="00A26DE5">
      <w:pPr>
        <w:pStyle w:val="Lijstalinea"/>
        <w:numPr>
          <w:ilvl w:val="0"/>
          <w:numId w:val="13"/>
        </w:numPr>
        <w:spacing w:line="280" w:lineRule="exact"/>
      </w:pPr>
      <w:r w:rsidRPr="00A26DE5">
        <w:t>financiën (hoofdstuk 10 bedrijfsplan)</w:t>
      </w:r>
    </w:p>
    <w:p w:rsidR="00A26DE5" w:rsidRPr="00A26DE5" w:rsidRDefault="00A26DE5" w:rsidP="00A26DE5">
      <w:pPr>
        <w:pStyle w:val="Lijstalinea"/>
        <w:numPr>
          <w:ilvl w:val="0"/>
          <w:numId w:val="13"/>
        </w:numPr>
        <w:spacing w:line="280" w:lineRule="exact"/>
      </w:pPr>
      <w:r w:rsidRPr="00A26DE5">
        <w:t>techniek en faciliteiten</w:t>
      </w:r>
    </w:p>
    <w:p w:rsidR="00A26DE5" w:rsidRPr="00A26DE5" w:rsidRDefault="00A26DE5" w:rsidP="00A26DE5">
      <w:pPr>
        <w:pStyle w:val="Lijstalinea"/>
        <w:numPr>
          <w:ilvl w:val="0"/>
          <w:numId w:val="13"/>
        </w:numPr>
        <w:spacing w:line="280" w:lineRule="exact"/>
      </w:pPr>
      <w:r w:rsidRPr="00A26DE5">
        <w:t>PBO (wie dienen daar in te zitten)</w:t>
      </w:r>
    </w:p>
    <w:p w:rsidR="00A26DE5" w:rsidRPr="00A26DE5" w:rsidRDefault="00A26DE5" w:rsidP="00A26DE5">
      <w:pPr>
        <w:spacing w:line="276" w:lineRule="auto"/>
        <w:ind w:left="709"/>
        <w:rPr>
          <w:szCs w:val="22"/>
        </w:rPr>
      </w:pPr>
    </w:p>
    <w:p w:rsidR="00A26DE5" w:rsidRPr="00A26DE5" w:rsidRDefault="00A26DE5" w:rsidP="00A26DE5">
      <w:r w:rsidRPr="00A26DE5">
        <w:t>Natuurlijk kan er ook met minder werkgroepen gewerkt worden.</w:t>
      </w:r>
      <w:r w:rsidRPr="00A26DE5" w:rsidDel="00FE4C41">
        <w:t xml:space="preserve"> </w:t>
      </w:r>
    </w:p>
    <w:p w:rsidR="00A26DE5" w:rsidRPr="00A26DE5" w:rsidRDefault="00A26DE5" w:rsidP="00A26DE5">
      <w:pPr>
        <w:pStyle w:val="Lijstalinea"/>
        <w:numPr>
          <w:ilvl w:val="0"/>
          <w:numId w:val="7"/>
        </w:numPr>
        <w:spacing w:line="276" w:lineRule="auto"/>
        <w:ind w:left="709"/>
        <w:rPr>
          <w:szCs w:val="22"/>
        </w:rPr>
      </w:pPr>
      <w:r w:rsidRPr="00A26DE5">
        <w:rPr>
          <w:szCs w:val="22"/>
        </w:rPr>
        <w:t>Bedrijfsvoering</w:t>
      </w:r>
    </w:p>
    <w:p w:rsidR="00A26DE5" w:rsidRPr="00A26DE5" w:rsidRDefault="00A26DE5" w:rsidP="00A26DE5">
      <w:pPr>
        <w:pStyle w:val="Lijstalinea"/>
        <w:numPr>
          <w:ilvl w:val="0"/>
          <w:numId w:val="7"/>
        </w:numPr>
        <w:spacing w:line="276" w:lineRule="auto"/>
        <w:ind w:left="709"/>
        <w:rPr>
          <w:szCs w:val="22"/>
        </w:rPr>
      </w:pPr>
      <w:r w:rsidRPr="00A26DE5">
        <w:rPr>
          <w:szCs w:val="22"/>
        </w:rPr>
        <w:t>Content/redactie</w:t>
      </w:r>
    </w:p>
    <w:p w:rsidR="00A26DE5" w:rsidRPr="00A26DE5" w:rsidRDefault="00A26DE5" w:rsidP="00A26DE5">
      <w:pPr>
        <w:pStyle w:val="Lijstalinea"/>
        <w:numPr>
          <w:ilvl w:val="0"/>
          <w:numId w:val="7"/>
        </w:numPr>
        <w:spacing w:line="276" w:lineRule="auto"/>
        <w:ind w:left="709"/>
        <w:rPr>
          <w:szCs w:val="22"/>
        </w:rPr>
      </w:pPr>
      <w:r w:rsidRPr="00A26DE5">
        <w:rPr>
          <w:szCs w:val="22"/>
        </w:rPr>
        <w:t>Organisatie (samenstelling bestuur en PBO)</w:t>
      </w:r>
    </w:p>
    <w:p w:rsidR="00A26DE5" w:rsidRPr="00A26DE5" w:rsidRDefault="00A26DE5" w:rsidP="00A26DE5">
      <w:r w:rsidRPr="00A26DE5">
        <w:t>Door omstandigheden kunnen er werkgroepen samengevoegd of op een andere wijze aangepast worden.</w:t>
      </w:r>
    </w:p>
    <w:p w:rsidR="00A26DE5" w:rsidRPr="00A26DE5" w:rsidRDefault="00A26DE5" w:rsidP="00A26DE5">
      <w:pPr>
        <w:spacing w:line="276" w:lineRule="auto"/>
        <w:ind w:left="709"/>
        <w:rPr>
          <w:szCs w:val="22"/>
        </w:rPr>
      </w:pPr>
    </w:p>
    <w:p w:rsidR="00A26DE5" w:rsidRPr="00A26DE5" w:rsidRDefault="00A26DE5" w:rsidP="00A26DE5">
      <w:pPr>
        <w:pStyle w:val="Kop1"/>
        <w:numPr>
          <w:ilvl w:val="0"/>
          <w:numId w:val="6"/>
        </w:numPr>
      </w:pPr>
      <w:bookmarkStart w:id="24" w:name="_Toc316563482"/>
      <w:r w:rsidRPr="00A26DE5">
        <w:t>De volgende stappen</w:t>
      </w:r>
      <w:bookmarkEnd w:id="24"/>
    </w:p>
    <w:p w:rsidR="00A26DE5" w:rsidRPr="00A26DE5" w:rsidRDefault="00A26DE5" w:rsidP="00A26DE5">
      <w:r w:rsidRPr="00A26DE5">
        <w:t>Nadat de Projectorganisatie, zoals in hoofdstuk 7 omschreven, is goedgekeurd, kan overgegaan worden naar de volgende fase, fase 3: Ontwerpfase.</w:t>
      </w:r>
    </w:p>
    <w:p w:rsidR="00A26DE5" w:rsidRPr="00A26DE5" w:rsidRDefault="00A26DE5" w:rsidP="00A26DE5">
      <w:r w:rsidRPr="00A26DE5">
        <w:t>In deze fase dienen de werkgroepen geïnstalleerd te worden. Binnen de samen te stellen werkgroepen worden op allerlei gebied voorstellen uitgewerkt waardoor voldaan kan worden aan de doelstelling zoals die in de voorgaande fase door de gezamenlijke besturen is gedefinieerd. De werkgroepen bestaan uit de volgende disciplines:</w:t>
      </w:r>
    </w:p>
    <w:p w:rsidR="00A26DE5" w:rsidRPr="00A26DE5" w:rsidRDefault="00A26DE5" w:rsidP="00A26DE5">
      <w:pPr>
        <w:numPr>
          <w:ilvl w:val="0"/>
          <w:numId w:val="5"/>
        </w:numPr>
        <w:tabs>
          <w:tab w:val="clear" w:pos="1296"/>
        </w:tabs>
        <w:spacing w:line="276" w:lineRule="auto"/>
        <w:ind w:left="709"/>
        <w:rPr>
          <w:szCs w:val="22"/>
        </w:rPr>
      </w:pPr>
      <w:r w:rsidRPr="00A26DE5">
        <w:rPr>
          <w:szCs w:val="22"/>
        </w:rPr>
        <w:t>Activiteiten en programmamodel</w:t>
      </w:r>
    </w:p>
    <w:p w:rsidR="00A26DE5" w:rsidRPr="00A26DE5" w:rsidRDefault="00A26DE5" w:rsidP="00A26DE5">
      <w:pPr>
        <w:numPr>
          <w:ilvl w:val="0"/>
          <w:numId w:val="5"/>
        </w:numPr>
        <w:tabs>
          <w:tab w:val="clear" w:pos="1296"/>
        </w:tabs>
        <w:spacing w:line="276" w:lineRule="auto"/>
        <w:ind w:left="709"/>
        <w:rPr>
          <w:szCs w:val="22"/>
        </w:rPr>
      </w:pPr>
      <w:r w:rsidRPr="00A26DE5">
        <w:rPr>
          <w:szCs w:val="22"/>
        </w:rPr>
        <w:t>Naamgeving/commercie/marketing</w:t>
      </w:r>
    </w:p>
    <w:p w:rsidR="00A26DE5" w:rsidRPr="00A26DE5" w:rsidRDefault="00A26DE5" w:rsidP="00A26DE5">
      <w:pPr>
        <w:numPr>
          <w:ilvl w:val="0"/>
          <w:numId w:val="5"/>
        </w:numPr>
        <w:tabs>
          <w:tab w:val="clear" w:pos="1296"/>
        </w:tabs>
        <w:spacing w:line="276" w:lineRule="auto"/>
        <w:ind w:left="709"/>
        <w:rPr>
          <w:szCs w:val="22"/>
        </w:rPr>
      </w:pPr>
      <w:r w:rsidRPr="00A26DE5">
        <w:rPr>
          <w:szCs w:val="22"/>
        </w:rPr>
        <w:t>Samenwerking</w:t>
      </w:r>
    </w:p>
    <w:p w:rsidR="00A26DE5" w:rsidRPr="00A26DE5" w:rsidRDefault="00A26DE5" w:rsidP="00A26DE5">
      <w:pPr>
        <w:numPr>
          <w:ilvl w:val="0"/>
          <w:numId w:val="5"/>
        </w:numPr>
        <w:tabs>
          <w:tab w:val="clear" w:pos="1296"/>
        </w:tabs>
        <w:spacing w:line="276" w:lineRule="auto"/>
        <w:ind w:left="709"/>
        <w:rPr>
          <w:szCs w:val="22"/>
        </w:rPr>
      </w:pPr>
      <w:r w:rsidRPr="00A26DE5">
        <w:rPr>
          <w:szCs w:val="22"/>
        </w:rPr>
        <w:t>Rechtspersoon</w:t>
      </w:r>
    </w:p>
    <w:p w:rsidR="00A26DE5" w:rsidRPr="00A26DE5" w:rsidRDefault="00A26DE5" w:rsidP="00A26DE5">
      <w:pPr>
        <w:numPr>
          <w:ilvl w:val="0"/>
          <w:numId w:val="5"/>
        </w:numPr>
        <w:tabs>
          <w:tab w:val="clear" w:pos="1296"/>
        </w:tabs>
        <w:spacing w:line="276" w:lineRule="auto"/>
        <w:ind w:left="709"/>
        <w:rPr>
          <w:szCs w:val="22"/>
        </w:rPr>
      </w:pPr>
      <w:r w:rsidRPr="00A26DE5">
        <w:rPr>
          <w:szCs w:val="22"/>
        </w:rPr>
        <w:t>Organisatieopbouw en personeelsmanagement</w:t>
      </w:r>
    </w:p>
    <w:p w:rsidR="00A26DE5" w:rsidRPr="00A26DE5" w:rsidRDefault="00A26DE5" w:rsidP="00A26DE5">
      <w:pPr>
        <w:numPr>
          <w:ilvl w:val="0"/>
          <w:numId w:val="5"/>
        </w:numPr>
        <w:tabs>
          <w:tab w:val="clear" w:pos="1296"/>
        </w:tabs>
        <w:spacing w:line="276" w:lineRule="auto"/>
        <w:ind w:left="709"/>
        <w:rPr>
          <w:szCs w:val="22"/>
        </w:rPr>
      </w:pPr>
      <w:r w:rsidRPr="00A26DE5">
        <w:rPr>
          <w:szCs w:val="22"/>
        </w:rPr>
        <w:t>Financiën</w:t>
      </w:r>
    </w:p>
    <w:p w:rsidR="00A26DE5" w:rsidRPr="00A26DE5" w:rsidRDefault="00A26DE5" w:rsidP="00A26DE5">
      <w:pPr>
        <w:numPr>
          <w:ilvl w:val="0"/>
          <w:numId w:val="5"/>
        </w:numPr>
        <w:tabs>
          <w:tab w:val="clear" w:pos="1296"/>
        </w:tabs>
        <w:spacing w:line="276" w:lineRule="auto"/>
        <w:ind w:left="709"/>
        <w:rPr>
          <w:szCs w:val="22"/>
        </w:rPr>
      </w:pPr>
      <w:r w:rsidRPr="00A26DE5">
        <w:rPr>
          <w:szCs w:val="22"/>
        </w:rPr>
        <w:t>Techniek en faciliteiten</w:t>
      </w:r>
    </w:p>
    <w:p w:rsidR="00A26DE5" w:rsidRPr="00A26DE5" w:rsidRDefault="00A26DE5" w:rsidP="00A26DE5">
      <w:pPr>
        <w:numPr>
          <w:ilvl w:val="0"/>
          <w:numId w:val="5"/>
        </w:numPr>
        <w:tabs>
          <w:tab w:val="clear" w:pos="1296"/>
        </w:tabs>
        <w:spacing w:line="276" w:lineRule="auto"/>
        <w:ind w:left="709"/>
        <w:rPr>
          <w:szCs w:val="22"/>
        </w:rPr>
      </w:pPr>
      <w:r w:rsidRPr="00A26DE5">
        <w:rPr>
          <w:szCs w:val="22"/>
        </w:rPr>
        <w:t>PBO</w:t>
      </w:r>
    </w:p>
    <w:p w:rsidR="00A26DE5" w:rsidRPr="00A26DE5" w:rsidRDefault="00A26DE5" w:rsidP="00A26DE5">
      <w:pPr>
        <w:spacing w:line="276" w:lineRule="auto"/>
        <w:rPr>
          <w:szCs w:val="22"/>
        </w:rPr>
      </w:pPr>
      <w:r w:rsidRPr="00A26DE5">
        <w:rPr>
          <w:szCs w:val="22"/>
        </w:rPr>
        <w:tab/>
      </w:r>
    </w:p>
    <w:p w:rsidR="00A26DE5" w:rsidRPr="00A26DE5" w:rsidRDefault="00A26DE5" w:rsidP="00A26DE5">
      <w:pPr>
        <w:rPr>
          <w:szCs w:val="22"/>
        </w:rPr>
      </w:pPr>
    </w:p>
    <w:p w:rsidR="00A26DE5" w:rsidRPr="00A26DE5" w:rsidRDefault="00A26DE5" w:rsidP="00A26DE5">
      <w:pPr>
        <w:spacing w:line="276" w:lineRule="auto"/>
        <w:rPr>
          <w:szCs w:val="22"/>
        </w:rPr>
      </w:pPr>
    </w:p>
    <w:p w:rsidR="00A26DE5" w:rsidRPr="00A26DE5" w:rsidRDefault="00A26DE5" w:rsidP="00A26DE5">
      <w:pPr>
        <w:rPr>
          <w:szCs w:val="22"/>
        </w:rPr>
      </w:pPr>
      <w:r w:rsidRPr="00A26DE5">
        <w:rPr>
          <w:szCs w:val="22"/>
        </w:rPr>
        <w:br w:type="page"/>
      </w:r>
    </w:p>
    <w:p w:rsidR="00A26DE5" w:rsidRPr="00A26DE5" w:rsidRDefault="00A26DE5" w:rsidP="00A26DE5">
      <w:r w:rsidRPr="00A26DE5">
        <w:lastRenderedPageBreak/>
        <w:t xml:space="preserve">In </w:t>
      </w:r>
      <w:r w:rsidRPr="00A26DE5">
        <w:rPr>
          <w:b/>
          <w:i/>
        </w:rPr>
        <w:t>cursief</w:t>
      </w:r>
      <w:r w:rsidRPr="00A26DE5">
        <w:t xml:space="preserve"> de volgende fase:</w:t>
      </w:r>
    </w:p>
    <w:tbl>
      <w:tblPr>
        <w:tblStyle w:val="Tabelraster"/>
        <w:tblpPr w:leftFromText="141" w:rightFromText="141" w:vertAnchor="text" w:horzAnchor="page" w:tblpX="1569" w:tblpY="103"/>
        <w:tblW w:w="9214" w:type="dxa"/>
        <w:tblLayout w:type="fixed"/>
        <w:tblLook w:val="01E0" w:firstRow="1" w:lastRow="1" w:firstColumn="1" w:lastColumn="1" w:noHBand="0" w:noVBand="0"/>
      </w:tblPr>
      <w:tblGrid>
        <w:gridCol w:w="2552"/>
        <w:gridCol w:w="3119"/>
        <w:gridCol w:w="3543"/>
      </w:tblGrid>
      <w:tr w:rsidR="00A26DE5" w:rsidRPr="00A26DE5" w:rsidTr="008A2DE7">
        <w:tc>
          <w:tcPr>
            <w:tcW w:w="2552" w:type="dxa"/>
            <w:shd w:val="clear" w:color="auto" w:fill="D9D9D9" w:themeFill="background1" w:themeFillShade="D9"/>
            <w:vAlign w:val="center"/>
          </w:tcPr>
          <w:p w:rsidR="00A26DE5" w:rsidRPr="00A26DE5" w:rsidRDefault="00A26DE5" w:rsidP="008A2DE7">
            <w:pPr>
              <w:spacing w:line="276" w:lineRule="auto"/>
              <w:jc w:val="center"/>
              <w:rPr>
                <w:rFonts w:asciiTheme="minorHAnsi" w:hAnsiTheme="minorHAnsi"/>
                <w:sz w:val="22"/>
                <w:szCs w:val="22"/>
              </w:rPr>
            </w:pPr>
            <w:r w:rsidRPr="00A26DE5">
              <w:rPr>
                <w:rFonts w:asciiTheme="minorHAnsi" w:hAnsiTheme="minorHAnsi"/>
                <w:sz w:val="22"/>
                <w:szCs w:val="22"/>
              </w:rPr>
              <w:t>FASE IN STAPPENPLAN</w:t>
            </w:r>
          </w:p>
        </w:tc>
        <w:tc>
          <w:tcPr>
            <w:tcW w:w="3119" w:type="dxa"/>
            <w:shd w:val="clear" w:color="auto" w:fill="D9D9D9" w:themeFill="background1" w:themeFillShade="D9"/>
            <w:vAlign w:val="center"/>
          </w:tcPr>
          <w:p w:rsidR="00A26DE5" w:rsidRPr="00A26DE5" w:rsidRDefault="00A26DE5" w:rsidP="008A2DE7">
            <w:pPr>
              <w:spacing w:line="276" w:lineRule="auto"/>
              <w:jc w:val="center"/>
              <w:rPr>
                <w:rFonts w:asciiTheme="minorHAnsi" w:hAnsiTheme="minorHAnsi"/>
                <w:sz w:val="22"/>
                <w:szCs w:val="22"/>
              </w:rPr>
            </w:pPr>
            <w:r w:rsidRPr="00A26DE5">
              <w:rPr>
                <w:rFonts w:asciiTheme="minorHAnsi" w:hAnsiTheme="minorHAnsi"/>
                <w:sz w:val="22"/>
                <w:szCs w:val="22"/>
              </w:rPr>
              <w:t>INHOUD FASE</w:t>
            </w:r>
          </w:p>
        </w:tc>
        <w:tc>
          <w:tcPr>
            <w:tcW w:w="3543" w:type="dxa"/>
            <w:shd w:val="clear" w:color="auto" w:fill="D9D9D9" w:themeFill="background1" w:themeFillShade="D9"/>
            <w:vAlign w:val="center"/>
          </w:tcPr>
          <w:p w:rsidR="00A26DE5" w:rsidRPr="00A26DE5" w:rsidRDefault="00A26DE5" w:rsidP="008A2DE7">
            <w:pPr>
              <w:spacing w:line="276" w:lineRule="auto"/>
              <w:jc w:val="center"/>
              <w:rPr>
                <w:rFonts w:asciiTheme="minorHAnsi" w:hAnsiTheme="minorHAnsi"/>
                <w:sz w:val="22"/>
                <w:szCs w:val="22"/>
              </w:rPr>
            </w:pPr>
            <w:r w:rsidRPr="00A26DE5">
              <w:rPr>
                <w:rFonts w:asciiTheme="minorHAnsi" w:hAnsiTheme="minorHAnsi"/>
                <w:sz w:val="22"/>
                <w:szCs w:val="22"/>
              </w:rPr>
              <w:t>BESLISDOCUMENT</w:t>
            </w:r>
          </w:p>
        </w:tc>
      </w:tr>
      <w:tr w:rsidR="00A26DE5" w:rsidRPr="00A26DE5" w:rsidTr="008A2DE7">
        <w:tc>
          <w:tcPr>
            <w:tcW w:w="2552" w:type="dxa"/>
          </w:tcPr>
          <w:p w:rsidR="00A26DE5" w:rsidRPr="00A26DE5" w:rsidRDefault="00A26DE5" w:rsidP="008A2DE7">
            <w:pPr>
              <w:spacing w:line="276" w:lineRule="auto"/>
              <w:rPr>
                <w:rFonts w:asciiTheme="minorHAnsi" w:hAnsiTheme="minorHAnsi"/>
                <w:sz w:val="22"/>
                <w:szCs w:val="22"/>
              </w:rPr>
            </w:pPr>
            <w:proofErr w:type="spellStart"/>
            <w:r w:rsidRPr="00A26DE5">
              <w:rPr>
                <w:rFonts w:asciiTheme="minorHAnsi" w:hAnsiTheme="minorHAnsi"/>
                <w:sz w:val="22"/>
                <w:szCs w:val="22"/>
                <w:u w:val="single"/>
              </w:rPr>
              <w:t>Fase</w:t>
            </w:r>
            <w:proofErr w:type="spellEnd"/>
            <w:r w:rsidRPr="00A26DE5">
              <w:rPr>
                <w:rFonts w:asciiTheme="minorHAnsi" w:hAnsiTheme="minorHAnsi"/>
                <w:sz w:val="22"/>
                <w:szCs w:val="22"/>
                <w:u w:val="single"/>
              </w:rPr>
              <w:t xml:space="preserve"> 1:</w:t>
            </w:r>
            <w:r w:rsidRPr="00A26DE5">
              <w:rPr>
                <w:rFonts w:asciiTheme="minorHAnsi" w:hAnsiTheme="minorHAnsi"/>
                <w:sz w:val="22"/>
                <w:szCs w:val="22"/>
              </w:rPr>
              <w:t xml:space="preserve"> </w:t>
            </w:r>
            <w:proofErr w:type="spellStart"/>
            <w:r w:rsidRPr="00A26DE5">
              <w:rPr>
                <w:rFonts w:asciiTheme="minorHAnsi" w:hAnsiTheme="minorHAnsi"/>
                <w:sz w:val="22"/>
                <w:szCs w:val="22"/>
              </w:rPr>
              <w:t>Initiatieffase</w:t>
            </w:r>
            <w:proofErr w:type="spellEnd"/>
          </w:p>
        </w:tc>
        <w:tc>
          <w:tcPr>
            <w:tcW w:w="3119" w:type="dxa"/>
          </w:tcPr>
          <w:p w:rsidR="00A26DE5" w:rsidRPr="00A26DE5" w:rsidRDefault="00A26DE5" w:rsidP="008A2DE7">
            <w:pPr>
              <w:spacing w:line="276" w:lineRule="auto"/>
              <w:rPr>
                <w:rFonts w:asciiTheme="minorHAnsi" w:hAnsiTheme="minorHAnsi"/>
                <w:sz w:val="22"/>
                <w:szCs w:val="22"/>
                <w:lang w:val="nl-NL"/>
              </w:rPr>
            </w:pPr>
            <w:r w:rsidRPr="00A26DE5">
              <w:rPr>
                <w:rFonts w:asciiTheme="minorHAnsi" w:hAnsiTheme="minorHAnsi"/>
                <w:sz w:val="22"/>
                <w:szCs w:val="22"/>
                <w:lang w:val="nl-NL"/>
              </w:rPr>
              <w:t>Waarom willen we samen waar naartoe</w:t>
            </w:r>
          </w:p>
        </w:tc>
        <w:tc>
          <w:tcPr>
            <w:tcW w:w="3543" w:type="dxa"/>
          </w:tcPr>
          <w:p w:rsidR="00A26DE5" w:rsidRPr="00A26DE5" w:rsidRDefault="00A26DE5" w:rsidP="008A2DE7">
            <w:pPr>
              <w:spacing w:line="276" w:lineRule="auto"/>
              <w:rPr>
                <w:rFonts w:asciiTheme="minorHAnsi" w:hAnsiTheme="minorHAnsi"/>
                <w:sz w:val="22"/>
                <w:szCs w:val="22"/>
                <w:lang w:val="nl-NL"/>
              </w:rPr>
            </w:pPr>
            <w:r w:rsidRPr="00A26DE5">
              <w:rPr>
                <w:rFonts w:asciiTheme="minorHAnsi" w:hAnsiTheme="minorHAnsi"/>
                <w:sz w:val="22"/>
                <w:szCs w:val="22"/>
                <w:lang w:val="nl-NL"/>
              </w:rPr>
              <w:t>Ondertekend document dat men een streekomroep gaat vormen</w:t>
            </w:r>
          </w:p>
        </w:tc>
      </w:tr>
      <w:tr w:rsidR="00A26DE5" w:rsidRPr="00A26DE5" w:rsidTr="008A2DE7">
        <w:trPr>
          <w:trHeight w:val="1364"/>
        </w:trPr>
        <w:tc>
          <w:tcPr>
            <w:tcW w:w="2552" w:type="dxa"/>
          </w:tcPr>
          <w:p w:rsidR="00A26DE5" w:rsidRPr="00A26DE5" w:rsidRDefault="00A26DE5" w:rsidP="008A2DE7">
            <w:pPr>
              <w:spacing w:line="276" w:lineRule="auto"/>
              <w:rPr>
                <w:rFonts w:asciiTheme="minorHAnsi" w:hAnsiTheme="minorHAnsi"/>
                <w:sz w:val="22"/>
                <w:szCs w:val="22"/>
              </w:rPr>
            </w:pPr>
            <w:proofErr w:type="spellStart"/>
            <w:r w:rsidRPr="00A26DE5">
              <w:rPr>
                <w:rFonts w:asciiTheme="minorHAnsi" w:hAnsiTheme="minorHAnsi"/>
                <w:sz w:val="22"/>
                <w:szCs w:val="22"/>
                <w:u w:val="single"/>
              </w:rPr>
              <w:t>Fase</w:t>
            </w:r>
            <w:proofErr w:type="spellEnd"/>
            <w:r w:rsidRPr="00A26DE5">
              <w:rPr>
                <w:rFonts w:asciiTheme="minorHAnsi" w:hAnsiTheme="minorHAnsi"/>
                <w:sz w:val="22"/>
                <w:szCs w:val="22"/>
                <w:u w:val="single"/>
              </w:rPr>
              <w:t xml:space="preserve"> 2:</w:t>
            </w:r>
            <w:r w:rsidRPr="00A26DE5">
              <w:rPr>
                <w:rFonts w:asciiTheme="minorHAnsi" w:hAnsiTheme="minorHAnsi"/>
                <w:sz w:val="22"/>
                <w:szCs w:val="22"/>
              </w:rPr>
              <w:t xml:space="preserve"> </w:t>
            </w:r>
            <w:proofErr w:type="spellStart"/>
            <w:r w:rsidRPr="00A26DE5">
              <w:rPr>
                <w:rFonts w:asciiTheme="minorHAnsi" w:hAnsiTheme="minorHAnsi"/>
                <w:sz w:val="22"/>
                <w:szCs w:val="22"/>
              </w:rPr>
              <w:t>Definitiefase</w:t>
            </w:r>
            <w:proofErr w:type="spellEnd"/>
          </w:p>
        </w:tc>
        <w:tc>
          <w:tcPr>
            <w:tcW w:w="3119" w:type="dxa"/>
          </w:tcPr>
          <w:p w:rsidR="00A26DE5" w:rsidRPr="00A26DE5" w:rsidRDefault="00A26DE5" w:rsidP="008A2DE7">
            <w:pPr>
              <w:spacing w:line="276" w:lineRule="auto"/>
              <w:rPr>
                <w:rFonts w:asciiTheme="minorHAnsi" w:hAnsiTheme="minorHAnsi"/>
                <w:sz w:val="22"/>
                <w:szCs w:val="22"/>
                <w:lang w:val="nl-NL"/>
              </w:rPr>
            </w:pPr>
            <w:r w:rsidRPr="00A26DE5">
              <w:rPr>
                <w:rFonts w:asciiTheme="minorHAnsi" w:hAnsiTheme="minorHAnsi"/>
                <w:sz w:val="22"/>
                <w:szCs w:val="22"/>
                <w:lang w:val="nl-NL"/>
              </w:rPr>
              <w:t>Wat willen we precies, wat willen we bereiken, hoe organiseren we dat we dat kunnen bereiken? Hoe vertalen we de uitgesproken intentie naar onze regio? Welk gebied, welke partijen betrokken? Welke specifieke wensen die afwijken van het model? Waar staan we nu per deelgebied?</w:t>
            </w:r>
          </w:p>
        </w:tc>
        <w:tc>
          <w:tcPr>
            <w:tcW w:w="3543" w:type="dxa"/>
          </w:tcPr>
          <w:p w:rsidR="00A26DE5" w:rsidRPr="00A26DE5" w:rsidRDefault="00A26DE5" w:rsidP="008A2DE7">
            <w:pPr>
              <w:spacing w:line="276" w:lineRule="auto"/>
              <w:rPr>
                <w:rFonts w:asciiTheme="minorHAnsi" w:hAnsiTheme="minorHAnsi"/>
                <w:sz w:val="22"/>
                <w:szCs w:val="22"/>
                <w:lang w:val="nl-NL"/>
              </w:rPr>
            </w:pPr>
            <w:r w:rsidRPr="00A26DE5">
              <w:rPr>
                <w:rFonts w:asciiTheme="minorHAnsi" w:hAnsiTheme="minorHAnsi"/>
                <w:sz w:val="22"/>
                <w:szCs w:val="22"/>
                <w:lang w:val="nl-NL"/>
              </w:rPr>
              <w:t>Breed gedragen en ondertekend document op welke wijze men aan de eisen van het convenant gaat voldoen en hoe de streekomroep kan voldoen aan de wensen van de doelgroep</w:t>
            </w:r>
          </w:p>
        </w:tc>
      </w:tr>
      <w:tr w:rsidR="00A26DE5" w:rsidRPr="00A26DE5" w:rsidTr="008A2DE7">
        <w:tc>
          <w:tcPr>
            <w:tcW w:w="2552" w:type="dxa"/>
          </w:tcPr>
          <w:p w:rsidR="00A26DE5" w:rsidRPr="00A26DE5" w:rsidRDefault="00A26DE5" w:rsidP="008A2DE7">
            <w:pPr>
              <w:spacing w:line="276" w:lineRule="auto"/>
              <w:rPr>
                <w:rFonts w:asciiTheme="minorHAnsi" w:hAnsiTheme="minorHAnsi"/>
                <w:b/>
                <w:i/>
                <w:sz w:val="22"/>
                <w:szCs w:val="22"/>
              </w:rPr>
            </w:pPr>
            <w:proofErr w:type="spellStart"/>
            <w:r w:rsidRPr="00A26DE5">
              <w:rPr>
                <w:rFonts w:asciiTheme="minorHAnsi" w:hAnsiTheme="minorHAnsi"/>
                <w:b/>
                <w:i/>
                <w:sz w:val="22"/>
                <w:szCs w:val="22"/>
                <w:u w:val="single"/>
              </w:rPr>
              <w:t>Fase</w:t>
            </w:r>
            <w:proofErr w:type="spellEnd"/>
            <w:r w:rsidRPr="00A26DE5">
              <w:rPr>
                <w:rFonts w:asciiTheme="minorHAnsi" w:hAnsiTheme="minorHAnsi"/>
                <w:b/>
                <w:i/>
                <w:sz w:val="22"/>
                <w:szCs w:val="22"/>
                <w:u w:val="single"/>
              </w:rPr>
              <w:t xml:space="preserve"> 3:</w:t>
            </w:r>
            <w:r w:rsidRPr="00A26DE5">
              <w:rPr>
                <w:rFonts w:asciiTheme="minorHAnsi" w:hAnsiTheme="minorHAnsi"/>
                <w:b/>
                <w:i/>
                <w:sz w:val="22"/>
                <w:szCs w:val="22"/>
              </w:rPr>
              <w:t xml:space="preserve"> </w:t>
            </w:r>
            <w:proofErr w:type="spellStart"/>
            <w:r w:rsidRPr="00A26DE5">
              <w:rPr>
                <w:rFonts w:asciiTheme="minorHAnsi" w:hAnsiTheme="minorHAnsi"/>
                <w:b/>
                <w:i/>
                <w:sz w:val="22"/>
                <w:szCs w:val="22"/>
              </w:rPr>
              <w:t>Ontwerpfase</w:t>
            </w:r>
            <w:proofErr w:type="spellEnd"/>
          </w:p>
        </w:tc>
        <w:tc>
          <w:tcPr>
            <w:tcW w:w="3119" w:type="dxa"/>
          </w:tcPr>
          <w:p w:rsidR="00A26DE5" w:rsidRPr="00A26DE5" w:rsidRDefault="00A26DE5" w:rsidP="008A2DE7">
            <w:pPr>
              <w:spacing w:line="276" w:lineRule="auto"/>
              <w:rPr>
                <w:rFonts w:asciiTheme="minorHAnsi" w:hAnsiTheme="minorHAnsi"/>
                <w:b/>
                <w:i/>
                <w:sz w:val="22"/>
                <w:szCs w:val="22"/>
                <w:lang w:val="nl-NL"/>
              </w:rPr>
            </w:pPr>
            <w:r w:rsidRPr="00A26DE5">
              <w:rPr>
                <w:rFonts w:asciiTheme="minorHAnsi" w:hAnsiTheme="minorHAnsi"/>
                <w:b/>
                <w:i/>
                <w:sz w:val="22"/>
                <w:szCs w:val="22"/>
                <w:lang w:val="nl-NL"/>
              </w:rPr>
              <w:t>Welke middelen dienen we in te zetten om het doel te bereiken?</w:t>
            </w:r>
          </w:p>
        </w:tc>
        <w:tc>
          <w:tcPr>
            <w:tcW w:w="3543" w:type="dxa"/>
          </w:tcPr>
          <w:p w:rsidR="00A26DE5" w:rsidRPr="00A26DE5" w:rsidRDefault="00A26DE5" w:rsidP="008A2DE7">
            <w:pPr>
              <w:spacing w:line="276" w:lineRule="auto"/>
              <w:rPr>
                <w:rFonts w:asciiTheme="minorHAnsi" w:hAnsiTheme="minorHAnsi"/>
                <w:b/>
                <w:i/>
                <w:sz w:val="22"/>
                <w:szCs w:val="22"/>
                <w:lang w:val="nl-NL"/>
              </w:rPr>
            </w:pPr>
            <w:r w:rsidRPr="00A26DE5">
              <w:rPr>
                <w:rFonts w:asciiTheme="minorHAnsi" w:hAnsiTheme="minorHAnsi"/>
                <w:b/>
                <w:i/>
                <w:sz w:val="22"/>
                <w:szCs w:val="22"/>
                <w:lang w:val="nl-NL"/>
              </w:rPr>
              <w:t>Concept bedrijfsplan voor de drie komende jaar incl. financiële paragraaf</w:t>
            </w:r>
          </w:p>
        </w:tc>
      </w:tr>
      <w:tr w:rsidR="00A26DE5" w:rsidRPr="00A26DE5" w:rsidTr="008A2DE7">
        <w:tc>
          <w:tcPr>
            <w:tcW w:w="2552" w:type="dxa"/>
          </w:tcPr>
          <w:p w:rsidR="00A26DE5" w:rsidRPr="00A26DE5" w:rsidRDefault="00A26DE5" w:rsidP="008A2DE7">
            <w:pPr>
              <w:spacing w:line="276" w:lineRule="auto"/>
              <w:rPr>
                <w:rFonts w:asciiTheme="minorHAnsi" w:hAnsiTheme="minorHAnsi"/>
                <w:sz w:val="22"/>
                <w:szCs w:val="22"/>
              </w:rPr>
            </w:pPr>
            <w:proofErr w:type="spellStart"/>
            <w:r w:rsidRPr="00A26DE5">
              <w:rPr>
                <w:rFonts w:asciiTheme="minorHAnsi" w:hAnsiTheme="minorHAnsi"/>
                <w:sz w:val="22"/>
                <w:szCs w:val="22"/>
                <w:u w:val="single"/>
              </w:rPr>
              <w:t>Fase</w:t>
            </w:r>
            <w:proofErr w:type="spellEnd"/>
            <w:r w:rsidRPr="00A26DE5">
              <w:rPr>
                <w:rFonts w:asciiTheme="minorHAnsi" w:hAnsiTheme="minorHAnsi"/>
                <w:sz w:val="22"/>
                <w:szCs w:val="22"/>
                <w:u w:val="single"/>
              </w:rPr>
              <w:t xml:space="preserve"> 4</w:t>
            </w:r>
            <w:r w:rsidRPr="00A26DE5">
              <w:rPr>
                <w:rFonts w:asciiTheme="minorHAnsi" w:hAnsiTheme="minorHAnsi"/>
                <w:sz w:val="22"/>
                <w:szCs w:val="22"/>
              </w:rPr>
              <w:t xml:space="preserve">: </w:t>
            </w:r>
            <w:proofErr w:type="spellStart"/>
            <w:r w:rsidRPr="00A26DE5">
              <w:rPr>
                <w:rFonts w:asciiTheme="minorHAnsi" w:hAnsiTheme="minorHAnsi"/>
                <w:sz w:val="22"/>
                <w:szCs w:val="22"/>
              </w:rPr>
              <w:t>Voorbereiding</w:t>
            </w:r>
            <w:proofErr w:type="spellEnd"/>
            <w:r w:rsidRPr="00A26DE5">
              <w:rPr>
                <w:rFonts w:asciiTheme="minorHAnsi" w:hAnsiTheme="minorHAnsi"/>
                <w:sz w:val="22"/>
                <w:szCs w:val="22"/>
              </w:rPr>
              <w:t xml:space="preserve"> en </w:t>
            </w:r>
            <w:proofErr w:type="spellStart"/>
            <w:r w:rsidRPr="00A26DE5">
              <w:rPr>
                <w:rFonts w:asciiTheme="minorHAnsi" w:hAnsiTheme="minorHAnsi"/>
                <w:sz w:val="22"/>
                <w:szCs w:val="22"/>
              </w:rPr>
              <w:t>uitvoeringsfase</w:t>
            </w:r>
            <w:proofErr w:type="spellEnd"/>
          </w:p>
        </w:tc>
        <w:tc>
          <w:tcPr>
            <w:tcW w:w="3119" w:type="dxa"/>
          </w:tcPr>
          <w:p w:rsidR="00A26DE5" w:rsidRPr="00A26DE5" w:rsidRDefault="00A26DE5" w:rsidP="008A2DE7">
            <w:pPr>
              <w:spacing w:line="276" w:lineRule="auto"/>
              <w:rPr>
                <w:rFonts w:asciiTheme="minorHAnsi" w:hAnsiTheme="minorHAnsi"/>
                <w:sz w:val="22"/>
                <w:szCs w:val="22"/>
                <w:lang w:val="nl-NL"/>
              </w:rPr>
            </w:pPr>
            <w:r w:rsidRPr="00A26DE5">
              <w:rPr>
                <w:rFonts w:asciiTheme="minorHAnsi" w:hAnsiTheme="minorHAnsi"/>
                <w:sz w:val="22"/>
                <w:szCs w:val="22"/>
                <w:lang w:val="nl-NL"/>
              </w:rPr>
              <w:t>Wie doet wat, wanneer, waar en hoe, uitvoeren van genomen beslissingen</w:t>
            </w:r>
          </w:p>
        </w:tc>
        <w:tc>
          <w:tcPr>
            <w:tcW w:w="3543" w:type="dxa"/>
          </w:tcPr>
          <w:p w:rsidR="00A26DE5" w:rsidRPr="00A26DE5" w:rsidRDefault="00A26DE5" w:rsidP="008A2DE7">
            <w:pPr>
              <w:spacing w:line="276" w:lineRule="auto"/>
              <w:rPr>
                <w:rFonts w:asciiTheme="minorHAnsi" w:hAnsiTheme="minorHAnsi"/>
                <w:sz w:val="22"/>
                <w:szCs w:val="22"/>
                <w:lang w:val="nl-NL"/>
              </w:rPr>
            </w:pPr>
            <w:r w:rsidRPr="00A26DE5">
              <w:rPr>
                <w:rFonts w:asciiTheme="minorHAnsi" w:hAnsiTheme="minorHAnsi"/>
                <w:sz w:val="22"/>
                <w:szCs w:val="22"/>
                <w:lang w:val="nl-NL"/>
              </w:rPr>
              <w:t>Het bedrijfsplan wordt doorgevoerd en er ontstaat een werkende, goed georganiseerde en midden in de samenleving staande streekomroep die op professionele wijze wordt aangestuurd en een LTMA heeft.</w:t>
            </w:r>
          </w:p>
        </w:tc>
      </w:tr>
      <w:tr w:rsidR="00A26DE5" w:rsidRPr="00A26DE5" w:rsidTr="008A2DE7">
        <w:tc>
          <w:tcPr>
            <w:tcW w:w="2552" w:type="dxa"/>
          </w:tcPr>
          <w:p w:rsidR="00A26DE5" w:rsidRPr="00A26DE5" w:rsidRDefault="00A26DE5" w:rsidP="008A2DE7">
            <w:pPr>
              <w:spacing w:line="276" w:lineRule="auto"/>
              <w:rPr>
                <w:rFonts w:asciiTheme="minorHAnsi" w:hAnsiTheme="minorHAnsi"/>
                <w:sz w:val="22"/>
                <w:szCs w:val="22"/>
              </w:rPr>
            </w:pPr>
            <w:proofErr w:type="spellStart"/>
            <w:r w:rsidRPr="00A26DE5">
              <w:rPr>
                <w:rFonts w:asciiTheme="minorHAnsi" w:hAnsiTheme="minorHAnsi"/>
                <w:sz w:val="22"/>
                <w:szCs w:val="22"/>
                <w:u w:val="single"/>
              </w:rPr>
              <w:t>Fase</w:t>
            </w:r>
            <w:proofErr w:type="spellEnd"/>
            <w:r w:rsidRPr="00A26DE5">
              <w:rPr>
                <w:rFonts w:asciiTheme="minorHAnsi" w:hAnsiTheme="minorHAnsi"/>
                <w:sz w:val="22"/>
                <w:szCs w:val="22"/>
                <w:u w:val="single"/>
              </w:rPr>
              <w:t xml:space="preserve"> 5:</w:t>
            </w:r>
            <w:r w:rsidRPr="00A26DE5">
              <w:rPr>
                <w:rFonts w:asciiTheme="minorHAnsi" w:hAnsiTheme="minorHAnsi"/>
                <w:sz w:val="22"/>
                <w:szCs w:val="22"/>
              </w:rPr>
              <w:t xml:space="preserve"> </w:t>
            </w:r>
            <w:proofErr w:type="spellStart"/>
            <w:r w:rsidRPr="00A26DE5">
              <w:rPr>
                <w:rFonts w:asciiTheme="minorHAnsi" w:hAnsiTheme="minorHAnsi"/>
                <w:sz w:val="22"/>
                <w:szCs w:val="22"/>
              </w:rPr>
              <w:t>Exploitatie</w:t>
            </w:r>
            <w:proofErr w:type="spellEnd"/>
            <w:r w:rsidRPr="00A26DE5">
              <w:rPr>
                <w:rFonts w:asciiTheme="minorHAnsi" w:hAnsiTheme="minorHAnsi"/>
                <w:sz w:val="22"/>
                <w:szCs w:val="22"/>
              </w:rPr>
              <w:t xml:space="preserve">- en </w:t>
            </w:r>
            <w:proofErr w:type="spellStart"/>
            <w:r w:rsidRPr="00A26DE5">
              <w:rPr>
                <w:rFonts w:asciiTheme="minorHAnsi" w:hAnsiTheme="minorHAnsi"/>
                <w:sz w:val="22"/>
                <w:szCs w:val="22"/>
              </w:rPr>
              <w:t>beheerfase</w:t>
            </w:r>
            <w:proofErr w:type="spellEnd"/>
          </w:p>
        </w:tc>
        <w:tc>
          <w:tcPr>
            <w:tcW w:w="3119" w:type="dxa"/>
          </w:tcPr>
          <w:p w:rsidR="00A26DE5" w:rsidRPr="00A26DE5" w:rsidRDefault="00A26DE5" w:rsidP="008A2DE7">
            <w:pPr>
              <w:spacing w:line="276" w:lineRule="auto"/>
              <w:rPr>
                <w:rFonts w:asciiTheme="minorHAnsi" w:hAnsiTheme="minorHAnsi"/>
                <w:sz w:val="22"/>
                <w:szCs w:val="22"/>
              </w:rPr>
            </w:pPr>
            <w:proofErr w:type="spellStart"/>
            <w:r w:rsidRPr="00A26DE5">
              <w:rPr>
                <w:rFonts w:asciiTheme="minorHAnsi" w:hAnsiTheme="minorHAnsi"/>
                <w:sz w:val="22"/>
                <w:szCs w:val="22"/>
              </w:rPr>
              <w:t>Behouden</w:t>
            </w:r>
            <w:proofErr w:type="spellEnd"/>
            <w:r w:rsidRPr="00A26DE5">
              <w:rPr>
                <w:rFonts w:asciiTheme="minorHAnsi" w:hAnsiTheme="minorHAnsi"/>
                <w:sz w:val="22"/>
                <w:szCs w:val="22"/>
              </w:rPr>
              <w:t>/</w:t>
            </w:r>
            <w:proofErr w:type="spellStart"/>
            <w:r w:rsidRPr="00A26DE5">
              <w:rPr>
                <w:rFonts w:asciiTheme="minorHAnsi" w:hAnsiTheme="minorHAnsi"/>
                <w:sz w:val="22"/>
                <w:szCs w:val="22"/>
              </w:rPr>
              <w:t>evalueren</w:t>
            </w:r>
            <w:proofErr w:type="spellEnd"/>
          </w:p>
        </w:tc>
        <w:tc>
          <w:tcPr>
            <w:tcW w:w="3543" w:type="dxa"/>
          </w:tcPr>
          <w:p w:rsidR="00A26DE5" w:rsidRPr="00A26DE5" w:rsidRDefault="00A26DE5" w:rsidP="008A2DE7">
            <w:pPr>
              <w:spacing w:line="276" w:lineRule="auto"/>
              <w:rPr>
                <w:rFonts w:asciiTheme="minorHAnsi" w:hAnsiTheme="minorHAnsi"/>
                <w:sz w:val="22"/>
                <w:szCs w:val="22"/>
              </w:rPr>
            </w:pPr>
            <w:proofErr w:type="spellStart"/>
            <w:r w:rsidRPr="00A26DE5">
              <w:rPr>
                <w:rFonts w:asciiTheme="minorHAnsi" w:hAnsiTheme="minorHAnsi"/>
                <w:sz w:val="22"/>
                <w:szCs w:val="22"/>
              </w:rPr>
              <w:t>Evaluatierapport</w:t>
            </w:r>
            <w:proofErr w:type="spellEnd"/>
            <w:r w:rsidRPr="00A26DE5">
              <w:rPr>
                <w:rFonts w:asciiTheme="minorHAnsi" w:hAnsiTheme="minorHAnsi"/>
                <w:sz w:val="22"/>
                <w:szCs w:val="22"/>
              </w:rPr>
              <w:t xml:space="preserve"> </w:t>
            </w:r>
          </w:p>
        </w:tc>
      </w:tr>
    </w:tbl>
    <w:p w:rsidR="00A26DE5" w:rsidRPr="00A26DE5" w:rsidRDefault="00A26DE5" w:rsidP="00A26DE5">
      <w:pPr>
        <w:rPr>
          <w:szCs w:val="22"/>
        </w:rPr>
      </w:pPr>
    </w:p>
    <w:p w:rsidR="00D835D8" w:rsidRPr="00A26DE5" w:rsidRDefault="00D835D8" w:rsidP="00A26DE5"/>
    <w:sectPr w:rsidR="00D835D8" w:rsidRPr="00A26DE5" w:rsidSect="00D913A8">
      <w:headerReference w:type="even" r:id="rId18"/>
      <w:headerReference w:type="default" r:id="rId19"/>
      <w:footerReference w:type="even" r:id="rId20"/>
      <w:footerReference w:type="default" r:id="rId21"/>
      <w:headerReference w:type="first" r:id="rId22"/>
      <w:footerReference w:type="first" r:id="rId2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CCD" w:rsidRDefault="00346CCD" w:rsidP="00124AAE">
      <w:r>
        <w:separator/>
      </w:r>
    </w:p>
  </w:endnote>
  <w:endnote w:type="continuationSeparator" w:id="0">
    <w:p w:rsidR="00346CCD" w:rsidRDefault="00346CCD" w:rsidP="00124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DE5" w:rsidRDefault="00A26DE5" w:rsidP="00F603A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A26DE5" w:rsidRDefault="00A26DE5" w:rsidP="00AB0377">
    <w:pPr>
      <w:pStyle w:val="Voettekst"/>
      <w:ind w:right="360"/>
    </w:pPr>
    <w:r>
      <w:rPr>
        <w:noProof/>
      </w:rPr>
      <mc:AlternateContent>
        <mc:Choice Requires="wps">
          <w:drawing>
            <wp:anchor distT="4294967295" distB="4294967295" distL="114300" distR="114300" simplePos="0" relativeHeight="251660288" behindDoc="0" locked="0" layoutInCell="0" allowOverlap="1" wp14:anchorId="2280EE65" wp14:editId="474658AE">
              <wp:simplePos x="0" y="0"/>
              <wp:positionH relativeFrom="column">
                <wp:posOffset>15240</wp:posOffset>
              </wp:positionH>
              <wp:positionV relativeFrom="paragraph">
                <wp:posOffset>143509</wp:posOffset>
              </wp:positionV>
              <wp:extent cx="5760720" cy="0"/>
              <wp:effectExtent l="0" t="0" r="30480" b="2540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04DF7" id="Line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11.3pt" to="454.8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" o:allowincell="f"/>
          </w:pict>
        </mc:Fallback>
      </mc:AlternateContent>
    </w:r>
  </w:p>
  <w:p w:rsidR="00A26DE5" w:rsidRDefault="00A26DE5">
    <w:pPr>
      <w:pStyle w:val="Voettekst"/>
    </w:pPr>
    <w:r>
      <w:t>Projectprogramma Moerasbos Hapert</w:t>
    </w:r>
    <w:r>
      <w:tab/>
    </w:r>
    <w:r>
      <w:tab/>
      <w:t>1</w:t>
    </w:r>
  </w:p>
  <w:p w:rsidR="00A26DE5" w:rsidRDefault="00A26DE5">
    <w:pPr>
      <w:pStyle w:val="Voettekst"/>
    </w:pPr>
    <w:r>
      <w:t>Versie d.d. 06-03-01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DE5" w:rsidRDefault="00A26DE5" w:rsidP="00F603A9">
    <w:pPr>
      <w:pStyle w:val="Voettekst"/>
      <w:ind w:right="13"/>
    </w:pPr>
  </w:p>
  <w:p w:rsidR="00A26DE5" w:rsidRDefault="00A26DE5" w:rsidP="00F603A9">
    <w:pPr>
      <w:pStyle w:val="Voettekst"/>
      <w:ind w:right="13"/>
    </w:pPr>
  </w:p>
  <w:p w:rsidR="00A26DE5" w:rsidRPr="00F603A9" w:rsidRDefault="00A26DE5" w:rsidP="00F603A9">
    <w:pPr>
      <w:pStyle w:val="Voettekst"/>
      <w:rPr>
        <w:rFonts w:ascii="Calibri" w:hAnsi="Calibri" w:cs="Arial"/>
        <w:sz w:val="20"/>
      </w:rPr>
    </w:pPr>
    <w:r>
      <w:rPr>
        <w:rFonts w:ascii="Calibri" w:hAnsi="Calibri" w:cs="Arial"/>
        <w:sz w:val="20"/>
      </w:rPr>
      <w:t>Startnotitie v</w:t>
    </w:r>
    <w:r w:rsidRPr="00F603A9">
      <w:rPr>
        <w:rFonts w:ascii="Calibri" w:hAnsi="Calibri" w:cs="Arial"/>
        <w:sz w:val="20"/>
      </w:rPr>
      <w:t>orming streekomroep</w:t>
    </w:r>
    <w:r w:rsidRPr="00F603A9">
      <w:rPr>
        <w:rFonts w:ascii="Calibri" w:hAnsi="Calibri" w:cs="Arial"/>
        <w:sz w:val="20"/>
      </w:rPr>
      <w:tab/>
    </w:r>
    <w:r w:rsidRPr="00F603A9">
      <w:rPr>
        <w:rFonts w:ascii="Calibri" w:hAnsi="Calibri" w:cs="Arial"/>
        <w:sz w:val="20"/>
      </w:rPr>
      <w:tab/>
      <w:t xml:space="preserve">Pagina </w:t>
    </w:r>
    <w:r w:rsidRPr="00F603A9">
      <w:rPr>
        <w:rFonts w:ascii="Calibri" w:hAnsi="Calibri" w:cs="Arial"/>
        <w:sz w:val="20"/>
      </w:rPr>
      <w:fldChar w:fldCharType="begin"/>
    </w:r>
    <w:r w:rsidRPr="00F603A9">
      <w:rPr>
        <w:rFonts w:ascii="Calibri" w:hAnsi="Calibri" w:cs="Arial"/>
        <w:sz w:val="20"/>
      </w:rPr>
      <w:instrText xml:space="preserve"> PAGE </w:instrText>
    </w:r>
    <w:r w:rsidRPr="00F603A9">
      <w:rPr>
        <w:rFonts w:ascii="Calibri" w:hAnsi="Calibri" w:cs="Arial"/>
        <w:sz w:val="20"/>
      </w:rPr>
      <w:fldChar w:fldCharType="separate"/>
    </w:r>
    <w:r>
      <w:rPr>
        <w:rFonts w:ascii="Calibri" w:hAnsi="Calibri" w:cs="Arial"/>
        <w:noProof/>
        <w:sz w:val="20"/>
      </w:rPr>
      <w:t>2</w:t>
    </w:r>
    <w:r w:rsidRPr="00F603A9">
      <w:rPr>
        <w:rFonts w:ascii="Calibri" w:hAnsi="Calibri" w:cs="Arial"/>
        <w:sz w:val="20"/>
      </w:rPr>
      <w:fldChar w:fldCharType="end"/>
    </w:r>
    <w:r>
      <w:rPr>
        <w:rFonts w:ascii="Calibri" w:hAnsi="Calibri" w:cs="Arial"/>
        <w:sz w:val="20"/>
      </w:rPr>
      <w:t xml:space="preserve"> </w:t>
    </w:r>
  </w:p>
  <w:p w:rsidR="00A26DE5" w:rsidRDefault="00A26DE5" w:rsidP="00AB0377">
    <w:pPr>
      <w:pStyle w:val="Voettekst"/>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DE5" w:rsidRDefault="00A26DE5" w:rsidP="00F603A9">
    <w:pPr>
      <w:pStyle w:val="Voettekst"/>
      <w:ind w:right="13"/>
      <w:rPr>
        <w:rFonts w:ascii="Calibri" w:hAnsi="Calibri" w:cs="Arial"/>
        <w:sz w:val="20"/>
      </w:rPr>
    </w:pPr>
  </w:p>
  <w:p w:rsidR="00A26DE5" w:rsidRDefault="00A26DE5">
    <w:pPr>
      <w:pStyle w:val="Voet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DE5" w:rsidRDefault="00A26DE5" w:rsidP="00193D0F">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2</w:t>
    </w:r>
    <w:r>
      <w:rPr>
        <w:rStyle w:val="Paginanummer"/>
      </w:rPr>
      <w:fldChar w:fldCharType="end"/>
    </w:r>
  </w:p>
  <w:p w:rsidR="00A26DE5" w:rsidRDefault="00A26DE5">
    <w:pPr>
      <w:pStyle w:val="Voettekst"/>
    </w:pPr>
    <w:r>
      <w:rPr>
        <w:noProof/>
      </w:rPr>
      <mc:AlternateContent>
        <mc:Choice Requires="wps">
          <w:drawing>
            <wp:anchor distT="0" distB="0" distL="114300" distR="114300" simplePos="0" relativeHeight="251659264" behindDoc="0" locked="0" layoutInCell="0" allowOverlap="1" wp14:anchorId="1847A24E" wp14:editId="0F2A496E">
              <wp:simplePos x="0" y="0"/>
              <wp:positionH relativeFrom="column">
                <wp:posOffset>15240</wp:posOffset>
              </wp:positionH>
              <wp:positionV relativeFrom="paragraph">
                <wp:posOffset>143510</wp:posOffset>
              </wp:positionV>
              <wp:extent cx="576072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B5DE3"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1.3pt" to="454.8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" o:allowincell="f"/>
          </w:pict>
        </mc:Fallback>
      </mc:AlternateContent>
    </w:r>
  </w:p>
  <w:p w:rsidR="00A26DE5" w:rsidRDefault="00A26DE5">
    <w:pPr>
      <w:pStyle w:val="Voettekst"/>
    </w:pPr>
    <w:r>
      <w:t>Projectprogramma Moerasbos Hapert</w:t>
    </w:r>
    <w:r>
      <w:tab/>
    </w:r>
    <w:r>
      <w:tab/>
      <w:t>1</w:t>
    </w:r>
  </w:p>
  <w:p w:rsidR="00A26DE5" w:rsidRDefault="00A26DE5">
    <w:pPr>
      <w:pStyle w:val="Voettekst"/>
    </w:pPr>
    <w:r>
      <w:t>Versie d.d. 06-03-01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DE5" w:rsidRDefault="00A26DE5" w:rsidP="00AE11B8">
    <w:pPr>
      <w:pStyle w:val="Voettekst"/>
      <w:rPr>
        <w:rFonts w:cs="Arial"/>
        <w:sz w:val="20"/>
        <w:szCs w:val="20"/>
      </w:rPr>
    </w:pPr>
    <w:r>
      <w:pict>
        <v:rect id="_x0000_i1027" style="width:0;height:1.5pt" o:hralign="center" o:hrstd="t" o:hr="t" fillcolor="#aaa" stroked="f"/>
      </w:pict>
    </w:r>
  </w:p>
  <w:p w:rsidR="00A26DE5" w:rsidRPr="000E2995" w:rsidRDefault="00A26DE5" w:rsidP="00AE11B8">
    <w:pPr>
      <w:pStyle w:val="Voettekst"/>
      <w:rPr>
        <w:rFonts w:cs="Arial"/>
        <w:sz w:val="20"/>
        <w:szCs w:val="20"/>
      </w:rPr>
    </w:pPr>
    <w:r>
      <w:rPr>
        <w:rFonts w:cs="Arial"/>
        <w:sz w:val="20"/>
        <w:szCs w:val="20"/>
      </w:rPr>
      <w:t>V</w:t>
    </w:r>
    <w:r w:rsidRPr="000E2995">
      <w:rPr>
        <w:rFonts w:cs="Arial"/>
        <w:sz w:val="20"/>
        <w:szCs w:val="20"/>
      </w:rPr>
      <w:t>orming streekomroep</w:t>
    </w:r>
    <w:r w:rsidRPr="000E2995">
      <w:rPr>
        <w:rFonts w:cs="Arial"/>
        <w:sz w:val="20"/>
        <w:szCs w:val="20"/>
      </w:rPr>
      <w:tab/>
    </w:r>
    <w:r w:rsidRPr="000E2995">
      <w:rPr>
        <w:rFonts w:cs="Arial"/>
        <w:sz w:val="20"/>
        <w:szCs w:val="20"/>
      </w:rPr>
      <w:tab/>
      <w:t xml:space="preserve">Pagina </w:t>
    </w:r>
    <w:r w:rsidRPr="000E2995">
      <w:rPr>
        <w:rStyle w:val="Paginanummer"/>
        <w:sz w:val="20"/>
        <w:szCs w:val="20"/>
      </w:rPr>
      <w:fldChar w:fldCharType="begin"/>
    </w:r>
    <w:r w:rsidRPr="000E2995">
      <w:rPr>
        <w:rStyle w:val="Paginanummer"/>
        <w:sz w:val="20"/>
        <w:szCs w:val="20"/>
      </w:rPr>
      <w:instrText xml:space="preserve"> PAGE </w:instrText>
    </w:r>
    <w:r w:rsidRPr="000E2995">
      <w:rPr>
        <w:rStyle w:val="Paginanummer"/>
        <w:sz w:val="20"/>
        <w:szCs w:val="20"/>
      </w:rPr>
      <w:fldChar w:fldCharType="separate"/>
    </w:r>
    <w:r>
      <w:rPr>
        <w:rStyle w:val="Paginanummer"/>
        <w:noProof/>
        <w:sz w:val="20"/>
        <w:szCs w:val="20"/>
      </w:rPr>
      <w:t>1</w:t>
    </w:r>
    <w:r w:rsidRPr="000E2995">
      <w:rPr>
        <w:rStyle w:val="Paginanummer"/>
        <w:sz w:val="20"/>
        <w:szCs w:val="20"/>
      </w:rPr>
      <w:fldChar w:fldCharType="end"/>
    </w:r>
    <w:r w:rsidRPr="000E2995">
      <w:rPr>
        <w:rFonts w:cs="Arial"/>
        <w:sz w:val="20"/>
        <w:szCs w:val="20"/>
      </w:rPr>
      <w:t xml:space="preserve"> van </w:t>
    </w:r>
    <w:r>
      <w:rPr>
        <w:rFonts w:cs="Arial"/>
        <w:sz w:val="20"/>
        <w:szCs w:val="20"/>
      </w:rPr>
      <w:t>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DE5" w:rsidRDefault="00A26DE5" w:rsidP="00C14E21">
    <w:pPr>
      <w:pStyle w:val="Voettekst"/>
      <w:rPr>
        <w:rFonts w:cs="Arial"/>
        <w:sz w:val="20"/>
        <w:szCs w:val="20"/>
      </w:rPr>
    </w:pPr>
    <w:r>
      <w:pict>
        <v:rect id="_x0000_i1029" style="width:0;height:1.5pt" o:hralign="center" o:hrstd="t" o:hr="t" fillcolor="#aaa" stroked="f"/>
      </w:pict>
    </w:r>
  </w:p>
  <w:p w:rsidR="00A26DE5" w:rsidRPr="00D853D0" w:rsidRDefault="00A26DE5" w:rsidP="00465D95">
    <w:pPr>
      <w:pStyle w:val="Voettekst"/>
      <w:rPr>
        <w:rFonts w:ascii="Calibri" w:hAnsi="Calibri"/>
        <w:sz w:val="20"/>
        <w:szCs w:val="20"/>
      </w:rPr>
    </w:pPr>
    <w:r w:rsidRPr="00391642">
      <w:rPr>
        <w:rFonts w:ascii="Calibri" w:hAnsi="Calibri"/>
        <w:sz w:val="20"/>
        <w:szCs w:val="20"/>
      </w:rPr>
      <w:t>Vorming streekomroep</w:t>
    </w:r>
    <w:r>
      <w:rPr>
        <w:rFonts w:ascii="Calibri" w:hAnsi="Calibri"/>
        <w:sz w:val="20"/>
        <w:szCs w:val="20"/>
      </w:rPr>
      <w:t>: projectopdracht</w:t>
    </w:r>
    <w:r w:rsidRPr="00391642">
      <w:rPr>
        <w:rFonts w:ascii="Calibri" w:hAnsi="Calibri"/>
        <w:sz w:val="20"/>
        <w:szCs w:val="20"/>
      </w:rPr>
      <w:tab/>
    </w:r>
    <w:r w:rsidRPr="00391642">
      <w:rPr>
        <w:rFonts w:ascii="Calibri" w:hAnsi="Calibri"/>
        <w:sz w:val="20"/>
        <w:szCs w:val="20"/>
      </w:rPr>
      <w:tab/>
      <w:t xml:space="preserve">Pagina </w:t>
    </w:r>
    <w:r w:rsidRPr="00391642">
      <w:rPr>
        <w:rStyle w:val="Paginanummer"/>
        <w:rFonts w:ascii="Calibri" w:hAnsi="Calibri"/>
        <w:sz w:val="20"/>
        <w:szCs w:val="20"/>
      </w:rPr>
      <w:fldChar w:fldCharType="begin"/>
    </w:r>
    <w:r w:rsidRPr="00391642">
      <w:rPr>
        <w:rStyle w:val="Paginanummer"/>
        <w:rFonts w:ascii="Calibri" w:hAnsi="Calibri"/>
        <w:sz w:val="20"/>
        <w:szCs w:val="20"/>
      </w:rPr>
      <w:instrText xml:space="preserve"> PAGE </w:instrText>
    </w:r>
    <w:r w:rsidRPr="00391642">
      <w:rPr>
        <w:rStyle w:val="Paginanummer"/>
        <w:rFonts w:ascii="Calibri" w:hAnsi="Calibri"/>
        <w:sz w:val="20"/>
        <w:szCs w:val="20"/>
      </w:rPr>
      <w:fldChar w:fldCharType="separate"/>
    </w:r>
    <w:r>
      <w:rPr>
        <w:rStyle w:val="Paginanummer"/>
        <w:rFonts w:ascii="Calibri" w:hAnsi="Calibri"/>
        <w:noProof/>
        <w:sz w:val="20"/>
        <w:szCs w:val="20"/>
      </w:rPr>
      <w:t>1</w:t>
    </w:r>
    <w:r w:rsidRPr="00391642">
      <w:rPr>
        <w:rStyle w:val="Paginanummer"/>
        <w:rFonts w:ascii="Calibri" w:hAnsi="Calibri"/>
        <w:sz w:val="20"/>
        <w:szCs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7C0" w:rsidRDefault="00A307C0">
    <w:pPr>
      <w:pStyle w:val="Voetteks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250097976"/>
      <w:docPartObj>
        <w:docPartGallery w:val="Page Numbers (Bottom of Page)"/>
        <w:docPartUnique/>
      </w:docPartObj>
    </w:sdtPr>
    <w:sdtEndPr/>
    <w:sdtContent>
      <w:p w:rsidR="00124AAE" w:rsidRPr="00A307C0" w:rsidRDefault="00A307C0" w:rsidP="00124AAE">
        <w:pPr>
          <w:pStyle w:val="Voettekst"/>
          <w:tabs>
            <w:tab w:val="clear" w:pos="9072"/>
            <w:tab w:val="left" w:pos="495"/>
            <w:tab w:val="right" w:pos="9066"/>
          </w:tabs>
          <w:rPr>
            <w:sz w:val="22"/>
            <w:szCs w:val="22"/>
          </w:rPr>
        </w:pPr>
        <w:r w:rsidRPr="00A307C0">
          <w:rPr>
            <w:sz w:val="22"/>
            <w:szCs w:val="22"/>
          </w:rPr>
          <w:t>www.stichtingnlpo.nl</w:t>
        </w:r>
        <w:r w:rsidR="00124AAE" w:rsidRPr="00A307C0">
          <w:rPr>
            <w:sz w:val="22"/>
            <w:szCs w:val="22"/>
          </w:rPr>
          <w:tab/>
        </w:r>
        <w:r w:rsidR="00124AAE" w:rsidRPr="00A307C0">
          <w:rPr>
            <w:sz w:val="22"/>
            <w:szCs w:val="22"/>
          </w:rPr>
          <w:tab/>
        </w:r>
        <w:r w:rsidR="00124AAE" w:rsidRPr="00A307C0">
          <w:rPr>
            <w:sz w:val="22"/>
            <w:szCs w:val="22"/>
          </w:rPr>
          <w:fldChar w:fldCharType="begin"/>
        </w:r>
        <w:r w:rsidR="00124AAE" w:rsidRPr="00A307C0">
          <w:rPr>
            <w:sz w:val="22"/>
            <w:szCs w:val="22"/>
          </w:rPr>
          <w:instrText>PAGE   \* MERGEFORMAT</w:instrText>
        </w:r>
        <w:r w:rsidR="00124AAE" w:rsidRPr="00A307C0">
          <w:rPr>
            <w:sz w:val="22"/>
            <w:szCs w:val="22"/>
          </w:rPr>
          <w:fldChar w:fldCharType="separate"/>
        </w:r>
        <w:r w:rsidR="00A26DE5">
          <w:rPr>
            <w:noProof/>
            <w:sz w:val="22"/>
            <w:szCs w:val="22"/>
          </w:rPr>
          <w:t>2</w:t>
        </w:r>
        <w:r w:rsidR="00124AAE" w:rsidRPr="00A307C0">
          <w:rPr>
            <w:sz w:val="22"/>
            <w:szCs w:val="22"/>
          </w:rPr>
          <w:fldChar w:fldCharType="end"/>
        </w:r>
      </w:p>
    </w:sdtContent>
  </w:sdt>
  <w:p w:rsidR="00124AAE" w:rsidRPr="00A307C0" w:rsidRDefault="00124AAE">
    <w:pPr>
      <w:pStyle w:val="Voettekst"/>
      <w:rPr>
        <w:sz w:val="22"/>
        <w:szCs w:val="2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7C0" w:rsidRDefault="00A307C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CCD" w:rsidRDefault="00346CCD" w:rsidP="00124AAE">
      <w:r>
        <w:separator/>
      </w:r>
    </w:p>
  </w:footnote>
  <w:footnote w:type="continuationSeparator" w:id="0">
    <w:p w:rsidR="00346CCD" w:rsidRDefault="00346CCD" w:rsidP="00124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DE5" w:rsidRDefault="00A26DE5" w:rsidP="00AB0377">
    <w:pPr>
      <w:pStyle w:val="Koptekst"/>
      <w:jc w:val="right"/>
    </w:pPr>
    <w:r>
      <w:tab/>
    </w:r>
    <w:r>
      <w:tab/>
    </w:r>
    <w:r>
      <w:rPr>
        <w:rFonts w:ascii="Helvetica" w:hAnsi="Helvetica" w:cs="Helvetica"/>
        <w:noProof/>
      </w:rPr>
      <w:drawing>
        <wp:inline distT="0" distB="0" distL="0" distR="0" wp14:anchorId="57FFB61C" wp14:editId="07FA2598">
          <wp:extent cx="2209800" cy="719455"/>
          <wp:effectExtent l="0" t="0" r="0" b="0"/>
          <wp:docPr id="4" name="Afbeelding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719455"/>
                  </a:xfrm>
                  <a:prstGeom prst="rect">
                    <a:avLst/>
                  </a:prstGeom>
                  <a:noFill/>
                  <a:ln>
                    <a:noFill/>
                  </a:ln>
                </pic:spPr>
              </pic:pic>
            </a:graphicData>
          </a:graphic>
        </wp:inline>
      </w:drawing>
    </w:r>
    <w:r>
      <w:pict>
        <v:rect id="_x0000_i1025" style="width:0;height:1.5pt" o:hralign="center" o:hrstd="t" o:hr="t" fillcolor="#aaa"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DE5" w:rsidRPr="00A26DE5" w:rsidRDefault="00A26DE5" w:rsidP="00A26DE5">
    <w:pPr>
      <w:pStyle w:val="Koptekst"/>
    </w:pPr>
    <w:r>
      <w:tab/>
    </w:r>
    <w:r>
      <w:tab/>
    </w:r>
    <w:r>
      <w:rPr>
        <w:noProof/>
        <w:lang w:eastAsia="nl-NL"/>
      </w:rPr>
      <w:drawing>
        <wp:inline distT="0" distB="0" distL="0" distR="0" wp14:anchorId="14C7342B" wp14:editId="39292160">
          <wp:extent cx="1518285" cy="602980"/>
          <wp:effectExtent l="0" t="0" r="5715" b="698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LPO-LOGO-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6415" cy="61812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DE5" w:rsidRPr="00C1628B" w:rsidRDefault="00A26DE5" w:rsidP="000547B2">
    <w:pPr>
      <w:pStyle w:val="Koptekst"/>
      <w:jc w:val="right"/>
    </w:pPr>
    <w:r w:rsidRPr="00C1628B">
      <w:rPr>
        <w:rFonts w:cs="Helvetica"/>
        <w:noProof/>
      </w:rPr>
      <w:drawing>
        <wp:inline distT="0" distB="0" distL="0" distR="0" wp14:anchorId="70C4E9B1" wp14:editId="4D462D60">
          <wp:extent cx="2235200" cy="723900"/>
          <wp:effectExtent l="0" t="0" r="0" b="1270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0" cy="723900"/>
                  </a:xfrm>
                  <a:prstGeom prst="rect">
                    <a:avLst/>
                  </a:prstGeom>
                  <a:noFill/>
                  <a:ln>
                    <a:noFill/>
                  </a:ln>
                </pic:spPr>
              </pic:pic>
            </a:graphicData>
          </a:graphic>
        </wp:inline>
      </w:drawing>
    </w:r>
    <w:r>
      <w:pict>
        <v:rect id="_x0000_i1026" style="width:0;height:1.5pt" o:hralign="center" o:hrstd="t" o:hr="t" fillcolor="#aaa" stroked="f"/>
      </w:pict>
    </w:r>
  </w:p>
  <w:p w:rsidR="00A26DE5" w:rsidRDefault="00A26DE5" w:rsidP="00814F7B">
    <w:pPr>
      <w:pStyle w:val="Ko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DE5" w:rsidRPr="0033759D" w:rsidRDefault="00A26DE5" w:rsidP="00F62ABE">
    <w:pPr>
      <w:widowControl w:val="0"/>
      <w:tabs>
        <w:tab w:val="left" w:pos="6663"/>
      </w:tabs>
      <w:autoSpaceDE w:val="0"/>
      <w:autoSpaceDN w:val="0"/>
      <w:adjustRightInd w:val="0"/>
      <w:rPr>
        <w:rFonts w:ascii="Calibri" w:hAnsi="Calibri" w:cs="Calibri"/>
        <w:sz w:val="48"/>
        <w:szCs w:val="48"/>
      </w:rPr>
    </w:pPr>
    <w:r>
      <w:rPr>
        <w:rFonts w:ascii="Calibri" w:hAnsi="Calibri" w:cs="Calibri"/>
        <w:b/>
        <w:bCs/>
        <w:sz w:val="48"/>
        <w:szCs w:val="48"/>
        <w:lang w:val="en-US"/>
      </w:rPr>
      <w:tab/>
    </w:r>
    <w:r w:rsidRPr="0033759D">
      <w:rPr>
        <w:rFonts w:ascii="Calibri" w:hAnsi="Calibri" w:cs="Calibri"/>
        <w:b/>
        <w:bCs/>
        <w:sz w:val="48"/>
        <w:szCs w:val="48"/>
      </w:rPr>
      <w:t>NLPO</w:t>
    </w:r>
  </w:p>
  <w:p w:rsidR="00A26DE5" w:rsidRPr="00622814" w:rsidRDefault="00A26DE5" w:rsidP="00F62ABE">
    <w:pPr>
      <w:widowControl w:val="0"/>
      <w:tabs>
        <w:tab w:val="left" w:pos="6663"/>
      </w:tabs>
      <w:autoSpaceDE w:val="0"/>
      <w:autoSpaceDN w:val="0"/>
      <w:adjustRightInd w:val="0"/>
      <w:rPr>
        <w:rFonts w:ascii="Calibri" w:hAnsi="Calibri" w:cs="Calibri"/>
        <w:sz w:val="28"/>
        <w:szCs w:val="28"/>
      </w:rPr>
    </w:pPr>
    <w:r w:rsidRPr="0033759D">
      <w:rPr>
        <w:rFonts w:ascii="Calibri" w:hAnsi="Calibri" w:cs="Calibri"/>
        <w:b/>
        <w:bCs/>
        <w:sz w:val="28"/>
        <w:szCs w:val="28"/>
      </w:rPr>
      <w:tab/>
    </w:r>
    <w:r w:rsidRPr="00622814">
      <w:rPr>
        <w:rFonts w:ascii="Calibri" w:hAnsi="Calibri" w:cs="Calibri"/>
        <w:b/>
        <w:bCs/>
        <w:sz w:val="28"/>
        <w:szCs w:val="28"/>
      </w:rPr>
      <w:t>Nederlandse Lokale</w:t>
    </w:r>
  </w:p>
  <w:p w:rsidR="00A26DE5" w:rsidRPr="00622814" w:rsidRDefault="00A26DE5" w:rsidP="00F62ABE">
    <w:pPr>
      <w:pStyle w:val="Koptekst"/>
      <w:tabs>
        <w:tab w:val="clear" w:pos="4536"/>
        <w:tab w:val="clear" w:pos="9072"/>
        <w:tab w:val="left" w:pos="6663"/>
        <w:tab w:val="left" w:pos="7627"/>
      </w:tabs>
    </w:pPr>
    <w:r w:rsidRPr="00622814">
      <w:rPr>
        <w:rFonts w:ascii="Calibri" w:hAnsi="Calibri" w:cs="Calibri"/>
        <w:b/>
        <w:bCs/>
        <w:sz w:val="28"/>
        <w:szCs w:val="28"/>
      </w:rPr>
      <w:tab/>
      <w:t>Publieke Omroepen</w:t>
    </w:r>
    <w:r>
      <w:pict>
        <v:rect id="_x0000_i1028" style="width:0;height:1.5pt" o:hralign="center" o:hrstd="t" o:hr="t" fillcolor="#aaa" stroked="f"/>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7C0" w:rsidRDefault="00A307C0">
    <w:pPr>
      <w:pStyle w:val="Kopteks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AAE" w:rsidRDefault="00417155" w:rsidP="00124AAE">
    <w:pPr>
      <w:pStyle w:val="Koptekst"/>
      <w:jc w:val="right"/>
    </w:pPr>
    <w:r>
      <w:rPr>
        <w:noProof/>
        <w:lang w:eastAsia="nl-NL"/>
      </w:rPr>
      <w:drawing>
        <wp:inline distT="0" distB="0" distL="0" distR="0" wp14:anchorId="0C617C1D" wp14:editId="53D39F59">
          <wp:extent cx="1518285" cy="602980"/>
          <wp:effectExtent l="0" t="0" r="5715" b="698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LPO-LOGO-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6415" cy="618123"/>
                  </a:xfrm>
                  <a:prstGeom prst="rect">
                    <a:avLst/>
                  </a:prstGeom>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7C0" w:rsidRDefault="00A307C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3DF09A7C"/>
    <w:lvl w:ilvl="0">
      <w:start w:val="1"/>
      <w:numFmt w:val="decimal"/>
      <w:pStyle w:val="Kop1"/>
      <w:lvlText w:val="%1"/>
      <w:lvlJc w:val="left"/>
      <w:pPr>
        <w:tabs>
          <w:tab w:val="num" w:pos="432"/>
        </w:tabs>
        <w:ind w:left="432" w:hanging="432"/>
      </w:pPr>
      <w:rPr>
        <w:rFonts w:cs="Times New Roman"/>
      </w:rPr>
    </w:lvl>
    <w:lvl w:ilvl="1">
      <w:start w:val="1"/>
      <w:numFmt w:val="decimal"/>
      <w:pStyle w:val="Kop2"/>
      <w:lvlText w:val="%1.%2"/>
      <w:lvlJc w:val="left"/>
      <w:pPr>
        <w:tabs>
          <w:tab w:val="num" w:pos="718"/>
        </w:tabs>
        <w:ind w:left="718" w:hanging="576"/>
      </w:pPr>
      <w:rPr>
        <w:rFonts w:cs="Times New Roman"/>
      </w:rPr>
    </w:lvl>
    <w:lvl w:ilvl="2">
      <w:start w:val="1"/>
      <w:numFmt w:val="decimal"/>
      <w:pStyle w:val="Kop3"/>
      <w:lvlText w:val="%1.%2.%3"/>
      <w:lvlJc w:val="left"/>
      <w:pPr>
        <w:tabs>
          <w:tab w:val="num" w:pos="720"/>
        </w:tabs>
        <w:ind w:left="720" w:hanging="720"/>
      </w:pPr>
      <w:rPr>
        <w:rFonts w:cs="Times New Roman"/>
      </w:rPr>
    </w:lvl>
    <w:lvl w:ilvl="3">
      <w:start w:val="1"/>
      <w:numFmt w:val="decimal"/>
      <w:pStyle w:val="Kop4"/>
      <w:lvlText w:val="%1.%2.%3.%4"/>
      <w:lvlJc w:val="left"/>
      <w:pPr>
        <w:tabs>
          <w:tab w:val="num" w:pos="864"/>
        </w:tabs>
        <w:ind w:left="864" w:hanging="864"/>
      </w:pPr>
      <w:rPr>
        <w:rFonts w:cs="Times New Roman"/>
      </w:rPr>
    </w:lvl>
    <w:lvl w:ilvl="4">
      <w:start w:val="1"/>
      <w:numFmt w:val="decimal"/>
      <w:pStyle w:val="Kop5"/>
      <w:lvlText w:val="%1.%2.%3.%4.%5"/>
      <w:lvlJc w:val="left"/>
      <w:pPr>
        <w:tabs>
          <w:tab w:val="num" w:pos="1008"/>
        </w:tabs>
        <w:ind w:left="1008" w:hanging="1008"/>
      </w:pPr>
      <w:rPr>
        <w:rFonts w:cs="Times New Roman"/>
      </w:rPr>
    </w:lvl>
    <w:lvl w:ilvl="5">
      <w:start w:val="1"/>
      <w:numFmt w:val="decimal"/>
      <w:pStyle w:val="Kop6"/>
      <w:lvlText w:val="%1.%2.%3.%4.%5.%6"/>
      <w:lvlJc w:val="left"/>
      <w:pPr>
        <w:tabs>
          <w:tab w:val="num" w:pos="1152"/>
        </w:tabs>
        <w:ind w:left="1152" w:hanging="1152"/>
      </w:pPr>
      <w:rPr>
        <w:rFonts w:cs="Times New Roman"/>
      </w:rPr>
    </w:lvl>
    <w:lvl w:ilvl="6">
      <w:start w:val="1"/>
      <w:numFmt w:val="decimal"/>
      <w:pStyle w:val="Kop7"/>
      <w:lvlText w:val="%1.%2.%3.%4.%5.%6.%7"/>
      <w:lvlJc w:val="left"/>
      <w:pPr>
        <w:tabs>
          <w:tab w:val="num" w:pos="1296"/>
        </w:tabs>
        <w:ind w:left="1296" w:hanging="1296"/>
      </w:pPr>
      <w:rPr>
        <w:rFonts w:cs="Times New Roman"/>
      </w:rPr>
    </w:lvl>
    <w:lvl w:ilvl="7">
      <w:start w:val="1"/>
      <w:numFmt w:val="decimal"/>
      <w:pStyle w:val="Kop8"/>
      <w:lvlText w:val="%1.%2.%3.%4.%5.%6.%7.%8"/>
      <w:lvlJc w:val="left"/>
      <w:pPr>
        <w:tabs>
          <w:tab w:val="num" w:pos="1440"/>
        </w:tabs>
        <w:ind w:left="1440" w:hanging="1440"/>
      </w:pPr>
      <w:rPr>
        <w:rFonts w:cs="Times New Roman"/>
      </w:rPr>
    </w:lvl>
    <w:lvl w:ilvl="8">
      <w:start w:val="1"/>
      <w:numFmt w:val="decimal"/>
      <w:pStyle w:val="Kop9"/>
      <w:lvlText w:val="%1.%2.%3.%4.%5.%6.%7.%8.%9"/>
      <w:lvlJc w:val="left"/>
      <w:pPr>
        <w:tabs>
          <w:tab w:val="num" w:pos="1584"/>
        </w:tabs>
        <w:ind w:left="1584" w:hanging="1584"/>
      </w:pPr>
      <w:rPr>
        <w:rFonts w:cs="Times New Roman"/>
      </w:rPr>
    </w:lvl>
  </w:abstractNum>
  <w:abstractNum w:abstractNumId="1" w15:restartNumberingAfterBreak="0">
    <w:nsid w:val="0881692F"/>
    <w:multiLevelType w:val="hybridMultilevel"/>
    <w:tmpl w:val="E34CA0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85784E"/>
    <w:multiLevelType w:val="hybridMultilevel"/>
    <w:tmpl w:val="113446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2E7B9E"/>
    <w:multiLevelType w:val="hybridMultilevel"/>
    <w:tmpl w:val="6C6273AA"/>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3D25D8"/>
    <w:multiLevelType w:val="hybridMultilevel"/>
    <w:tmpl w:val="01567D9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20423E49"/>
    <w:multiLevelType w:val="hybridMultilevel"/>
    <w:tmpl w:val="90DA72E8"/>
    <w:lvl w:ilvl="0" w:tplc="04130001">
      <w:start w:val="1"/>
      <w:numFmt w:val="bullet"/>
      <w:lvlText w:val=""/>
      <w:lvlJc w:val="left"/>
      <w:pPr>
        <w:tabs>
          <w:tab w:val="num" w:pos="1296"/>
        </w:tabs>
        <w:ind w:left="1296" w:hanging="360"/>
      </w:pPr>
      <w:rPr>
        <w:rFonts w:ascii="Symbol" w:hAnsi="Symbol" w:hint="default"/>
      </w:rPr>
    </w:lvl>
    <w:lvl w:ilvl="1" w:tplc="04130003" w:tentative="1">
      <w:start w:val="1"/>
      <w:numFmt w:val="bullet"/>
      <w:lvlText w:val="o"/>
      <w:lvlJc w:val="left"/>
      <w:pPr>
        <w:tabs>
          <w:tab w:val="num" w:pos="2016"/>
        </w:tabs>
        <w:ind w:left="2016" w:hanging="360"/>
      </w:pPr>
      <w:rPr>
        <w:rFonts w:ascii="Courier New" w:hAnsi="Courier New" w:cs="Courier New" w:hint="default"/>
      </w:rPr>
    </w:lvl>
    <w:lvl w:ilvl="2" w:tplc="04130005" w:tentative="1">
      <w:start w:val="1"/>
      <w:numFmt w:val="bullet"/>
      <w:lvlText w:val=""/>
      <w:lvlJc w:val="left"/>
      <w:pPr>
        <w:tabs>
          <w:tab w:val="num" w:pos="2736"/>
        </w:tabs>
        <w:ind w:left="2736" w:hanging="360"/>
      </w:pPr>
      <w:rPr>
        <w:rFonts w:ascii="Wingdings" w:hAnsi="Wingdings" w:hint="default"/>
      </w:rPr>
    </w:lvl>
    <w:lvl w:ilvl="3" w:tplc="04130001" w:tentative="1">
      <w:start w:val="1"/>
      <w:numFmt w:val="bullet"/>
      <w:lvlText w:val=""/>
      <w:lvlJc w:val="left"/>
      <w:pPr>
        <w:tabs>
          <w:tab w:val="num" w:pos="3456"/>
        </w:tabs>
        <w:ind w:left="3456" w:hanging="360"/>
      </w:pPr>
      <w:rPr>
        <w:rFonts w:ascii="Symbol" w:hAnsi="Symbol" w:hint="default"/>
      </w:rPr>
    </w:lvl>
    <w:lvl w:ilvl="4" w:tplc="04130003" w:tentative="1">
      <w:start w:val="1"/>
      <w:numFmt w:val="bullet"/>
      <w:lvlText w:val="o"/>
      <w:lvlJc w:val="left"/>
      <w:pPr>
        <w:tabs>
          <w:tab w:val="num" w:pos="4176"/>
        </w:tabs>
        <w:ind w:left="4176" w:hanging="360"/>
      </w:pPr>
      <w:rPr>
        <w:rFonts w:ascii="Courier New" w:hAnsi="Courier New" w:cs="Courier New" w:hint="default"/>
      </w:rPr>
    </w:lvl>
    <w:lvl w:ilvl="5" w:tplc="04130005" w:tentative="1">
      <w:start w:val="1"/>
      <w:numFmt w:val="bullet"/>
      <w:lvlText w:val=""/>
      <w:lvlJc w:val="left"/>
      <w:pPr>
        <w:tabs>
          <w:tab w:val="num" w:pos="4896"/>
        </w:tabs>
        <w:ind w:left="4896" w:hanging="360"/>
      </w:pPr>
      <w:rPr>
        <w:rFonts w:ascii="Wingdings" w:hAnsi="Wingdings" w:hint="default"/>
      </w:rPr>
    </w:lvl>
    <w:lvl w:ilvl="6" w:tplc="04130001" w:tentative="1">
      <w:start w:val="1"/>
      <w:numFmt w:val="bullet"/>
      <w:lvlText w:val=""/>
      <w:lvlJc w:val="left"/>
      <w:pPr>
        <w:tabs>
          <w:tab w:val="num" w:pos="5616"/>
        </w:tabs>
        <w:ind w:left="5616" w:hanging="360"/>
      </w:pPr>
      <w:rPr>
        <w:rFonts w:ascii="Symbol" w:hAnsi="Symbol" w:hint="default"/>
      </w:rPr>
    </w:lvl>
    <w:lvl w:ilvl="7" w:tplc="04130003" w:tentative="1">
      <w:start w:val="1"/>
      <w:numFmt w:val="bullet"/>
      <w:lvlText w:val="o"/>
      <w:lvlJc w:val="left"/>
      <w:pPr>
        <w:tabs>
          <w:tab w:val="num" w:pos="6336"/>
        </w:tabs>
        <w:ind w:left="6336" w:hanging="360"/>
      </w:pPr>
      <w:rPr>
        <w:rFonts w:ascii="Courier New" w:hAnsi="Courier New" w:cs="Courier New" w:hint="default"/>
      </w:rPr>
    </w:lvl>
    <w:lvl w:ilvl="8" w:tplc="04130005" w:tentative="1">
      <w:start w:val="1"/>
      <w:numFmt w:val="bullet"/>
      <w:lvlText w:val=""/>
      <w:lvlJc w:val="left"/>
      <w:pPr>
        <w:tabs>
          <w:tab w:val="num" w:pos="7056"/>
        </w:tabs>
        <w:ind w:left="7056" w:hanging="360"/>
      </w:pPr>
      <w:rPr>
        <w:rFonts w:ascii="Wingdings" w:hAnsi="Wingdings" w:hint="default"/>
      </w:rPr>
    </w:lvl>
  </w:abstractNum>
  <w:abstractNum w:abstractNumId="6" w15:restartNumberingAfterBreak="0">
    <w:nsid w:val="34C76202"/>
    <w:multiLevelType w:val="hybridMultilevel"/>
    <w:tmpl w:val="7304D0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62C659F"/>
    <w:multiLevelType w:val="hybridMultilevel"/>
    <w:tmpl w:val="F54267E4"/>
    <w:lvl w:ilvl="0" w:tplc="50DA38D2">
      <w:start w:val="1"/>
      <w:numFmt w:val="decimal"/>
      <w:lvlText w:val="%1."/>
      <w:lvlJc w:val="left"/>
      <w:pPr>
        <w:ind w:left="1429" w:hanging="720"/>
      </w:pPr>
      <w:rPr>
        <w:rFonts w:hint="default"/>
      </w:rPr>
    </w:lvl>
    <w:lvl w:ilvl="1" w:tplc="04090003">
      <w:start w:val="1"/>
      <w:numFmt w:val="bullet"/>
      <w:lvlText w:val="o"/>
      <w:lvlJc w:val="left"/>
      <w:pPr>
        <w:ind w:left="1789" w:hanging="360"/>
      </w:pPr>
      <w:rPr>
        <w:rFonts w:ascii="Courier New" w:hAnsi="Courier New"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3D120A9A"/>
    <w:multiLevelType w:val="hybridMultilevel"/>
    <w:tmpl w:val="C4F0B044"/>
    <w:lvl w:ilvl="0" w:tplc="AC48EDAA">
      <w:start w:val="1"/>
      <w:numFmt w:val="decimal"/>
      <w:lvlText w:val="%1."/>
      <w:lvlJc w:val="left"/>
      <w:pPr>
        <w:ind w:left="720" w:hanging="360"/>
      </w:pPr>
      <w:rPr>
        <w:rFonts w:asciiTheme="minorHAnsi" w:eastAsiaTheme="minorHAnsi" w:hAnsiTheme="minorHAnsi"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0A66C08"/>
    <w:multiLevelType w:val="hybridMultilevel"/>
    <w:tmpl w:val="6A966ED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17733B2"/>
    <w:multiLevelType w:val="hybridMultilevel"/>
    <w:tmpl w:val="E272EB8E"/>
    <w:lvl w:ilvl="0" w:tplc="04090001">
      <w:start w:val="1"/>
      <w:numFmt w:val="bullet"/>
      <w:lvlText w:val=""/>
      <w:lvlJc w:val="left"/>
      <w:pPr>
        <w:ind w:left="1427" w:hanging="360"/>
      </w:pPr>
      <w:rPr>
        <w:rFonts w:ascii="Symbol" w:hAnsi="Symbol" w:hint="default"/>
      </w:rPr>
    </w:lvl>
    <w:lvl w:ilvl="1" w:tplc="04090003" w:tentative="1">
      <w:start w:val="1"/>
      <w:numFmt w:val="bullet"/>
      <w:lvlText w:val="o"/>
      <w:lvlJc w:val="left"/>
      <w:pPr>
        <w:ind w:left="2147" w:hanging="360"/>
      </w:pPr>
      <w:rPr>
        <w:rFonts w:ascii="Courier New" w:hAnsi="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11" w15:restartNumberingAfterBreak="0">
    <w:nsid w:val="66D13C60"/>
    <w:multiLevelType w:val="hybridMultilevel"/>
    <w:tmpl w:val="CC4ADA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0"/>
  </w:num>
  <w:num w:numId="4">
    <w:abstractNumId w:val="7"/>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11"/>
  </w:num>
  <w:num w:numId="10">
    <w:abstractNumId w:val="6"/>
  </w:num>
  <w:num w:numId="11">
    <w:abstractNumId w:val="2"/>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41B"/>
    <w:rsid w:val="000353D4"/>
    <w:rsid w:val="00053B35"/>
    <w:rsid w:val="00064E97"/>
    <w:rsid w:val="00124AAE"/>
    <w:rsid w:val="001913F0"/>
    <w:rsid w:val="001A10B5"/>
    <w:rsid w:val="00210F4B"/>
    <w:rsid w:val="00231958"/>
    <w:rsid w:val="00283D86"/>
    <w:rsid w:val="00346CCD"/>
    <w:rsid w:val="003B2CC3"/>
    <w:rsid w:val="00417155"/>
    <w:rsid w:val="0043107B"/>
    <w:rsid w:val="00446174"/>
    <w:rsid w:val="00534FFF"/>
    <w:rsid w:val="00555375"/>
    <w:rsid w:val="005C4519"/>
    <w:rsid w:val="007352CD"/>
    <w:rsid w:val="00766318"/>
    <w:rsid w:val="00805FF4"/>
    <w:rsid w:val="00844743"/>
    <w:rsid w:val="008562D0"/>
    <w:rsid w:val="008F60FA"/>
    <w:rsid w:val="00951805"/>
    <w:rsid w:val="0096641B"/>
    <w:rsid w:val="009D4DAD"/>
    <w:rsid w:val="00A26DE5"/>
    <w:rsid w:val="00A307C0"/>
    <w:rsid w:val="00A36066"/>
    <w:rsid w:val="00A50396"/>
    <w:rsid w:val="00AE7BFE"/>
    <w:rsid w:val="00B370EC"/>
    <w:rsid w:val="00BF2EE4"/>
    <w:rsid w:val="00BF4CD9"/>
    <w:rsid w:val="00CB13F3"/>
    <w:rsid w:val="00D23347"/>
    <w:rsid w:val="00D835D8"/>
    <w:rsid w:val="00D913A8"/>
    <w:rsid w:val="00DF7704"/>
    <w:rsid w:val="00E3616C"/>
    <w:rsid w:val="00E73C28"/>
    <w:rsid w:val="00EA4DDC"/>
    <w:rsid w:val="00F679A7"/>
    <w:rsid w:val="00F86AD6"/>
    <w:rsid w:val="00FF519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5:docId w15:val="{ADB72828-EFAC-41CE-B282-5FF1CF42A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9"/>
    <w:qFormat/>
    <w:rsid w:val="00A26DE5"/>
    <w:pPr>
      <w:keepNext/>
      <w:numPr>
        <w:numId w:val="2"/>
      </w:numPr>
      <w:spacing w:before="240" w:after="60" w:line="280" w:lineRule="exact"/>
      <w:outlineLvl w:val="0"/>
    </w:pPr>
    <w:rPr>
      <w:rFonts w:eastAsia="Times New Roman" w:cs="Times New Roman"/>
      <w:b/>
      <w:kern w:val="28"/>
      <w:sz w:val="32"/>
      <w:lang w:eastAsia="nl-NL"/>
    </w:rPr>
  </w:style>
  <w:style w:type="paragraph" w:styleId="Kop2">
    <w:name w:val="heading 2"/>
    <w:basedOn w:val="Standaard"/>
    <w:next w:val="Standaard"/>
    <w:link w:val="Kop2Char"/>
    <w:uiPriority w:val="99"/>
    <w:qFormat/>
    <w:rsid w:val="00A26DE5"/>
    <w:pPr>
      <w:keepNext/>
      <w:numPr>
        <w:ilvl w:val="1"/>
        <w:numId w:val="2"/>
      </w:numPr>
      <w:spacing w:before="240" w:after="60" w:line="280" w:lineRule="exact"/>
      <w:ind w:left="578" w:hanging="578"/>
      <w:outlineLvl w:val="1"/>
    </w:pPr>
    <w:rPr>
      <w:rFonts w:eastAsia="Times New Roman" w:cs="Times New Roman"/>
      <w:b/>
      <w:lang w:eastAsia="nl-NL"/>
    </w:rPr>
  </w:style>
  <w:style w:type="paragraph" w:styleId="Kop3">
    <w:name w:val="heading 3"/>
    <w:basedOn w:val="Standaard"/>
    <w:next w:val="Standaard"/>
    <w:link w:val="Kop3Char"/>
    <w:uiPriority w:val="99"/>
    <w:qFormat/>
    <w:rsid w:val="00A26DE5"/>
    <w:pPr>
      <w:keepNext/>
      <w:numPr>
        <w:ilvl w:val="2"/>
        <w:numId w:val="2"/>
      </w:numPr>
      <w:spacing w:before="240" w:after="60" w:line="280" w:lineRule="exact"/>
      <w:outlineLvl w:val="2"/>
    </w:pPr>
    <w:rPr>
      <w:rFonts w:ascii="Arial" w:eastAsia="Times New Roman" w:hAnsi="Arial" w:cs="Times New Roman"/>
      <w:sz w:val="22"/>
      <w:lang w:eastAsia="nl-NL"/>
    </w:rPr>
  </w:style>
  <w:style w:type="paragraph" w:styleId="Kop4">
    <w:name w:val="heading 4"/>
    <w:basedOn w:val="Standaard"/>
    <w:next w:val="Standaard"/>
    <w:link w:val="Kop4Char"/>
    <w:uiPriority w:val="99"/>
    <w:qFormat/>
    <w:rsid w:val="00A26DE5"/>
    <w:pPr>
      <w:keepNext/>
      <w:numPr>
        <w:ilvl w:val="3"/>
        <w:numId w:val="2"/>
      </w:numPr>
      <w:spacing w:before="240" w:after="60" w:line="280" w:lineRule="exact"/>
      <w:outlineLvl w:val="3"/>
    </w:pPr>
    <w:rPr>
      <w:rFonts w:ascii="Arial" w:eastAsia="Times New Roman" w:hAnsi="Arial" w:cs="Times New Roman"/>
      <w:b/>
      <w:sz w:val="22"/>
      <w:lang w:eastAsia="nl-NL"/>
    </w:rPr>
  </w:style>
  <w:style w:type="paragraph" w:styleId="Kop5">
    <w:name w:val="heading 5"/>
    <w:basedOn w:val="Standaard"/>
    <w:next w:val="Standaard"/>
    <w:link w:val="Kop5Char"/>
    <w:uiPriority w:val="99"/>
    <w:qFormat/>
    <w:rsid w:val="00A26DE5"/>
    <w:pPr>
      <w:numPr>
        <w:ilvl w:val="4"/>
        <w:numId w:val="2"/>
      </w:numPr>
      <w:spacing w:before="240" w:after="60" w:line="280" w:lineRule="exact"/>
      <w:outlineLvl w:val="4"/>
    </w:pPr>
    <w:rPr>
      <w:rFonts w:ascii="Arial" w:eastAsia="Times New Roman" w:hAnsi="Arial" w:cs="Times New Roman"/>
      <w:sz w:val="22"/>
      <w:lang w:eastAsia="nl-NL"/>
    </w:rPr>
  </w:style>
  <w:style w:type="paragraph" w:styleId="Kop6">
    <w:name w:val="heading 6"/>
    <w:basedOn w:val="Standaard"/>
    <w:next w:val="Standaard"/>
    <w:link w:val="Kop6Char"/>
    <w:uiPriority w:val="99"/>
    <w:qFormat/>
    <w:rsid w:val="00A26DE5"/>
    <w:pPr>
      <w:numPr>
        <w:ilvl w:val="5"/>
        <w:numId w:val="2"/>
      </w:numPr>
      <w:spacing w:before="240" w:after="60" w:line="280" w:lineRule="exact"/>
      <w:outlineLvl w:val="5"/>
    </w:pPr>
    <w:rPr>
      <w:rFonts w:eastAsia="Times New Roman" w:cs="Times New Roman"/>
      <w:i/>
      <w:sz w:val="22"/>
      <w:lang w:eastAsia="nl-NL"/>
    </w:rPr>
  </w:style>
  <w:style w:type="paragraph" w:styleId="Kop7">
    <w:name w:val="heading 7"/>
    <w:basedOn w:val="Standaard"/>
    <w:next w:val="Standaard"/>
    <w:link w:val="Kop7Char"/>
    <w:uiPriority w:val="99"/>
    <w:qFormat/>
    <w:rsid w:val="00A26DE5"/>
    <w:pPr>
      <w:numPr>
        <w:ilvl w:val="6"/>
        <w:numId w:val="2"/>
      </w:numPr>
      <w:spacing w:before="240" w:after="60" w:line="280" w:lineRule="exact"/>
      <w:outlineLvl w:val="6"/>
    </w:pPr>
    <w:rPr>
      <w:rFonts w:ascii="Arial" w:eastAsia="Times New Roman" w:hAnsi="Arial" w:cs="Times New Roman"/>
      <w:sz w:val="22"/>
      <w:lang w:eastAsia="nl-NL"/>
    </w:rPr>
  </w:style>
  <w:style w:type="paragraph" w:styleId="Kop8">
    <w:name w:val="heading 8"/>
    <w:basedOn w:val="Standaard"/>
    <w:next w:val="Standaard"/>
    <w:link w:val="Kop8Char"/>
    <w:uiPriority w:val="99"/>
    <w:qFormat/>
    <w:rsid w:val="00A26DE5"/>
    <w:pPr>
      <w:numPr>
        <w:ilvl w:val="7"/>
        <w:numId w:val="2"/>
      </w:numPr>
      <w:spacing w:before="240" w:after="60" w:line="280" w:lineRule="exact"/>
      <w:outlineLvl w:val="7"/>
    </w:pPr>
    <w:rPr>
      <w:rFonts w:ascii="Arial" w:eastAsia="Times New Roman" w:hAnsi="Arial" w:cs="Times New Roman"/>
      <w:i/>
      <w:sz w:val="22"/>
      <w:lang w:eastAsia="nl-NL"/>
    </w:rPr>
  </w:style>
  <w:style w:type="paragraph" w:styleId="Kop9">
    <w:name w:val="heading 9"/>
    <w:basedOn w:val="Standaard"/>
    <w:next w:val="Standaard"/>
    <w:link w:val="Kop9Char"/>
    <w:uiPriority w:val="99"/>
    <w:qFormat/>
    <w:rsid w:val="00A26DE5"/>
    <w:pPr>
      <w:numPr>
        <w:ilvl w:val="8"/>
        <w:numId w:val="2"/>
      </w:numPr>
      <w:spacing w:before="240" w:after="60" w:line="280" w:lineRule="exact"/>
      <w:outlineLvl w:val="8"/>
    </w:pPr>
    <w:rPr>
      <w:rFonts w:ascii="Arial" w:eastAsia="Times New Roman" w:hAnsi="Arial" w:cs="Times New Roman"/>
      <w:b/>
      <w:i/>
      <w:sz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FF5197"/>
    <w:pPr>
      <w:ind w:left="720"/>
      <w:contextualSpacing/>
    </w:pPr>
  </w:style>
  <w:style w:type="paragraph" w:styleId="Koptekst">
    <w:name w:val="header"/>
    <w:basedOn w:val="Standaard"/>
    <w:link w:val="KoptekstChar"/>
    <w:uiPriority w:val="99"/>
    <w:unhideWhenUsed/>
    <w:rsid w:val="00124AAE"/>
    <w:pPr>
      <w:tabs>
        <w:tab w:val="center" w:pos="4536"/>
        <w:tab w:val="right" w:pos="9072"/>
      </w:tabs>
    </w:pPr>
  </w:style>
  <w:style w:type="character" w:customStyle="1" w:styleId="KoptekstChar">
    <w:name w:val="Koptekst Char"/>
    <w:basedOn w:val="Standaardalinea-lettertype"/>
    <w:link w:val="Koptekst"/>
    <w:uiPriority w:val="99"/>
    <w:rsid w:val="00124AAE"/>
  </w:style>
  <w:style w:type="paragraph" w:styleId="Voettekst">
    <w:name w:val="footer"/>
    <w:basedOn w:val="Standaard"/>
    <w:link w:val="VoettekstChar"/>
    <w:uiPriority w:val="99"/>
    <w:unhideWhenUsed/>
    <w:rsid w:val="00124AAE"/>
    <w:pPr>
      <w:tabs>
        <w:tab w:val="center" w:pos="4536"/>
        <w:tab w:val="right" w:pos="9072"/>
      </w:tabs>
    </w:pPr>
  </w:style>
  <w:style w:type="character" w:customStyle="1" w:styleId="VoettekstChar">
    <w:name w:val="Voettekst Char"/>
    <w:basedOn w:val="Standaardalinea-lettertype"/>
    <w:link w:val="Voettekst"/>
    <w:uiPriority w:val="99"/>
    <w:rsid w:val="00124AAE"/>
  </w:style>
  <w:style w:type="paragraph" w:styleId="Ballontekst">
    <w:name w:val="Balloon Text"/>
    <w:basedOn w:val="Standaard"/>
    <w:link w:val="BallontekstChar"/>
    <w:uiPriority w:val="99"/>
    <w:semiHidden/>
    <w:unhideWhenUsed/>
    <w:rsid w:val="00DF7704"/>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DF7704"/>
    <w:rPr>
      <w:rFonts w:ascii="Lucida Grande" w:hAnsi="Lucida Grande" w:cs="Lucida Grande"/>
      <w:sz w:val="18"/>
      <w:szCs w:val="18"/>
    </w:rPr>
  </w:style>
  <w:style w:type="character" w:styleId="Hyperlink">
    <w:name w:val="Hyperlink"/>
    <w:basedOn w:val="Standaardalinea-lettertype"/>
    <w:uiPriority w:val="99"/>
    <w:semiHidden/>
    <w:unhideWhenUsed/>
    <w:rsid w:val="00210F4B"/>
    <w:rPr>
      <w:color w:val="0563C1"/>
      <w:u w:val="single"/>
    </w:rPr>
  </w:style>
  <w:style w:type="character" w:customStyle="1" w:styleId="Kop1Char">
    <w:name w:val="Kop 1 Char"/>
    <w:basedOn w:val="Standaardalinea-lettertype"/>
    <w:link w:val="Kop1"/>
    <w:uiPriority w:val="99"/>
    <w:rsid w:val="00A26DE5"/>
    <w:rPr>
      <w:rFonts w:eastAsia="Times New Roman" w:cs="Times New Roman"/>
      <w:b/>
      <w:kern w:val="28"/>
      <w:sz w:val="32"/>
      <w:lang w:eastAsia="nl-NL"/>
    </w:rPr>
  </w:style>
  <w:style w:type="character" w:customStyle="1" w:styleId="Kop2Char">
    <w:name w:val="Kop 2 Char"/>
    <w:basedOn w:val="Standaardalinea-lettertype"/>
    <w:link w:val="Kop2"/>
    <w:uiPriority w:val="99"/>
    <w:rsid w:val="00A26DE5"/>
    <w:rPr>
      <w:rFonts w:eastAsia="Times New Roman" w:cs="Times New Roman"/>
      <w:b/>
      <w:lang w:eastAsia="nl-NL"/>
    </w:rPr>
  </w:style>
  <w:style w:type="character" w:customStyle="1" w:styleId="Kop3Char">
    <w:name w:val="Kop 3 Char"/>
    <w:basedOn w:val="Standaardalinea-lettertype"/>
    <w:link w:val="Kop3"/>
    <w:uiPriority w:val="99"/>
    <w:rsid w:val="00A26DE5"/>
    <w:rPr>
      <w:rFonts w:ascii="Arial" w:eastAsia="Times New Roman" w:hAnsi="Arial" w:cs="Times New Roman"/>
      <w:sz w:val="22"/>
      <w:lang w:eastAsia="nl-NL"/>
    </w:rPr>
  </w:style>
  <w:style w:type="character" w:customStyle="1" w:styleId="Kop4Char">
    <w:name w:val="Kop 4 Char"/>
    <w:basedOn w:val="Standaardalinea-lettertype"/>
    <w:link w:val="Kop4"/>
    <w:uiPriority w:val="99"/>
    <w:rsid w:val="00A26DE5"/>
    <w:rPr>
      <w:rFonts w:ascii="Arial" w:eastAsia="Times New Roman" w:hAnsi="Arial" w:cs="Times New Roman"/>
      <w:b/>
      <w:sz w:val="22"/>
      <w:lang w:eastAsia="nl-NL"/>
    </w:rPr>
  </w:style>
  <w:style w:type="character" w:customStyle="1" w:styleId="Kop5Char">
    <w:name w:val="Kop 5 Char"/>
    <w:basedOn w:val="Standaardalinea-lettertype"/>
    <w:link w:val="Kop5"/>
    <w:uiPriority w:val="99"/>
    <w:rsid w:val="00A26DE5"/>
    <w:rPr>
      <w:rFonts w:ascii="Arial" w:eastAsia="Times New Roman" w:hAnsi="Arial" w:cs="Times New Roman"/>
      <w:sz w:val="22"/>
      <w:lang w:eastAsia="nl-NL"/>
    </w:rPr>
  </w:style>
  <w:style w:type="character" w:customStyle="1" w:styleId="Kop6Char">
    <w:name w:val="Kop 6 Char"/>
    <w:basedOn w:val="Standaardalinea-lettertype"/>
    <w:link w:val="Kop6"/>
    <w:uiPriority w:val="99"/>
    <w:rsid w:val="00A26DE5"/>
    <w:rPr>
      <w:rFonts w:eastAsia="Times New Roman" w:cs="Times New Roman"/>
      <w:i/>
      <w:sz w:val="22"/>
      <w:lang w:eastAsia="nl-NL"/>
    </w:rPr>
  </w:style>
  <w:style w:type="character" w:customStyle="1" w:styleId="Kop7Char">
    <w:name w:val="Kop 7 Char"/>
    <w:basedOn w:val="Standaardalinea-lettertype"/>
    <w:link w:val="Kop7"/>
    <w:uiPriority w:val="99"/>
    <w:rsid w:val="00A26DE5"/>
    <w:rPr>
      <w:rFonts w:ascii="Arial" w:eastAsia="Times New Roman" w:hAnsi="Arial" w:cs="Times New Roman"/>
      <w:sz w:val="22"/>
      <w:lang w:eastAsia="nl-NL"/>
    </w:rPr>
  </w:style>
  <w:style w:type="character" w:customStyle="1" w:styleId="Kop8Char">
    <w:name w:val="Kop 8 Char"/>
    <w:basedOn w:val="Standaardalinea-lettertype"/>
    <w:link w:val="Kop8"/>
    <w:uiPriority w:val="99"/>
    <w:rsid w:val="00A26DE5"/>
    <w:rPr>
      <w:rFonts w:ascii="Arial" w:eastAsia="Times New Roman" w:hAnsi="Arial" w:cs="Times New Roman"/>
      <w:i/>
      <w:sz w:val="22"/>
      <w:lang w:eastAsia="nl-NL"/>
    </w:rPr>
  </w:style>
  <w:style w:type="character" w:customStyle="1" w:styleId="Kop9Char">
    <w:name w:val="Kop 9 Char"/>
    <w:basedOn w:val="Standaardalinea-lettertype"/>
    <w:link w:val="Kop9"/>
    <w:uiPriority w:val="99"/>
    <w:rsid w:val="00A26DE5"/>
    <w:rPr>
      <w:rFonts w:ascii="Arial" w:eastAsia="Times New Roman" w:hAnsi="Arial" w:cs="Times New Roman"/>
      <w:b/>
      <w:i/>
      <w:sz w:val="18"/>
      <w:lang w:eastAsia="nl-NL"/>
    </w:rPr>
  </w:style>
  <w:style w:type="character" w:styleId="Paginanummer">
    <w:name w:val="page number"/>
    <w:basedOn w:val="Standaardalinea-lettertype"/>
    <w:uiPriority w:val="99"/>
    <w:rsid w:val="00A26DE5"/>
    <w:rPr>
      <w:rFonts w:cs="Times New Roman"/>
    </w:rPr>
  </w:style>
  <w:style w:type="table" w:styleId="Tabelraster">
    <w:name w:val="Table Grid"/>
    <w:basedOn w:val="Standaardtabel"/>
    <w:rsid w:val="00A26DE5"/>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44247">
      <w:bodyDiv w:val="1"/>
      <w:marLeft w:val="0"/>
      <w:marRight w:val="0"/>
      <w:marTop w:val="0"/>
      <w:marBottom w:val="0"/>
      <w:divBdr>
        <w:top w:val="none" w:sz="0" w:space="0" w:color="auto"/>
        <w:left w:val="none" w:sz="0" w:space="0" w:color="auto"/>
        <w:bottom w:val="none" w:sz="0" w:space="0" w:color="auto"/>
        <w:right w:val="none" w:sz="0" w:space="0" w:color="auto"/>
      </w:divBdr>
      <w:divsChild>
        <w:div w:id="874348022">
          <w:marLeft w:val="0"/>
          <w:marRight w:val="0"/>
          <w:marTop w:val="630"/>
          <w:marBottom w:val="315"/>
          <w:divBdr>
            <w:top w:val="none" w:sz="0" w:space="0" w:color="auto"/>
            <w:left w:val="none" w:sz="0" w:space="0" w:color="auto"/>
            <w:bottom w:val="single" w:sz="6" w:space="7" w:color="EEEEEE"/>
            <w:right w:val="none" w:sz="0" w:space="0" w:color="auto"/>
          </w:divBdr>
        </w:div>
        <w:div w:id="291375074">
          <w:marLeft w:val="-225"/>
          <w:marRight w:val="-225"/>
          <w:marTop w:val="0"/>
          <w:marBottom w:val="0"/>
          <w:divBdr>
            <w:top w:val="none" w:sz="0" w:space="0" w:color="auto"/>
            <w:left w:val="none" w:sz="0" w:space="0" w:color="auto"/>
            <w:bottom w:val="none" w:sz="0" w:space="0" w:color="auto"/>
            <w:right w:val="none" w:sz="0" w:space="0" w:color="auto"/>
          </w:divBdr>
          <w:divsChild>
            <w:div w:id="304897344">
              <w:marLeft w:val="0"/>
              <w:marRight w:val="0"/>
              <w:marTop w:val="0"/>
              <w:marBottom w:val="0"/>
              <w:divBdr>
                <w:top w:val="none" w:sz="0" w:space="0" w:color="auto"/>
                <w:left w:val="none" w:sz="0" w:space="0" w:color="auto"/>
                <w:bottom w:val="none" w:sz="0" w:space="0" w:color="auto"/>
                <w:right w:val="none" w:sz="0" w:space="0" w:color="auto"/>
              </w:divBdr>
              <w:divsChild>
                <w:div w:id="189074623">
                  <w:marLeft w:val="0"/>
                  <w:marRight w:val="0"/>
                  <w:marTop w:val="0"/>
                  <w:marBottom w:val="0"/>
                  <w:divBdr>
                    <w:top w:val="none" w:sz="0" w:space="0" w:color="auto"/>
                    <w:left w:val="none" w:sz="0" w:space="0" w:color="auto"/>
                    <w:bottom w:val="none" w:sz="0" w:space="0" w:color="auto"/>
                    <w:right w:val="none" w:sz="0" w:space="0" w:color="auto"/>
                  </w:divBdr>
                  <w:divsChild>
                    <w:div w:id="1392579386">
                      <w:marLeft w:val="0"/>
                      <w:marRight w:val="0"/>
                      <w:marTop w:val="0"/>
                      <w:marBottom w:val="0"/>
                      <w:divBdr>
                        <w:top w:val="none" w:sz="0" w:space="0" w:color="auto"/>
                        <w:left w:val="none" w:sz="0" w:space="0" w:color="auto"/>
                        <w:bottom w:val="none" w:sz="0" w:space="0" w:color="auto"/>
                        <w:right w:val="none" w:sz="0" w:space="0" w:color="auto"/>
                      </w:divBdr>
                      <w:divsChild>
                        <w:div w:id="2076470592">
                          <w:marLeft w:val="0"/>
                          <w:marRight w:val="0"/>
                          <w:marTop w:val="0"/>
                          <w:marBottom w:val="315"/>
                          <w:divBdr>
                            <w:top w:val="single" w:sz="6" w:space="0" w:color="DDDDDD"/>
                            <w:left w:val="single" w:sz="6" w:space="0" w:color="DDDDDD"/>
                            <w:bottom w:val="single" w:sz="6" w:space="0" w:color="DDDDDD"/>
                            <w:right w:val="single" w:sz="6" w:space="0" w:color="DDDDDD"/>
                          </w:divBdr>
                          <w:divsChild>
                            <w:div w:id="423577728">
                              <w:marLeft w:val="0"/>
                              <w:marRight w:val="0"/>
                              <w:marTop w:val="0"/>
                              <w:marBottom w:val="0"/>
                              <w:divBdr>
                                <w:top w:val="none" w:sz="0" w:space="0" w:color="auto"/>
                                <w:left w:val="none" w:sz="0" w:space="0" w:color="auto"/>
                                <w:bottom w:val="none" w:sz="0" w:space="0" w:color="auto"/>
                                <w:right w:val="none" w:sz="0" w:space="0" w:color="auto"/>
                              </w:divBdr>
                              <w:divsChild>
                                <w:div w:id="1568296139">
                                  <w:marLeft w:val="0"/>
                                  <w:marRight w:val="0"/>
                                  <w:marTop w:val="0"/>
                                  <w:marBottom w:val="0"/>
                                  <w:divBdr>
                                    <w:top w:val="none" w:sz="0" w:space="0" w:color="auto"/>
                                    <w:left w:val="none" w:sz="0" w:space="0" w:color="auto"/>
                                    <w:bottom w:val="none" w:sz="0" w:space="0" w:color="auto"/>
                                    <w:right w:val="none" w:sz="0" w:space="0" w:color="auto"/>
                                  </w:divBdr>
                                  <w:divsChild>
                                    <w:div w:id="1810437252">
                                      <w:marLeft w:val="0"/>
                                      <w:marRight w:val="0"/>
                                      <w:marTop w:val="0"/>
                                      <w:marBottom w:val="0"/>
                                      <w:divBdr>
                                        <w:top w:val="none" w:sz="0" w:space="0" w:color="auto"/>
                                        <w:left w:val="none" w:sz="0" w:space="0" w:color="auto"/>
                                        <w:bottom w:val="none" w:sz="0" w:space="0" w:color="auto"/>
                                        <w:right w:val="none" w:sz="0" w:space="0" w:color="auto"/>
                                      </w:divBdr>
                                      <w:divsChild>
                                        <w:div w:id="1965622749">
                                          <w:marLeft w:val="0"/>
                                          <w:marRight w:val="0"/>
                                          <w:marTop w:val="0"/>
                                          <w:marBottom w:val="0"/>
                                          <w:divBdr>
                                            <w:top w:val="none" w:sz="0" w:space="0" w:color="auto"/>
                                            <w:left w:val="none" w:sz="0" w:space="0" w:color="auto"/>
                                            <w:bottom w:val="none" w:sz="0" w:space="0" w:color="auto"/>
                                            <w:right w:val="none" w:sz="0" w:space="0" w:color="auto"/>
                                          </w:divBdr>
                                        </w:div>
                                      </w:divsChild>
                                    </w:div>
                                    <w:div w:id="1907181404">
                                      <w:marLeft w:val="0"/>
                                      <w:marRight w:val="0"/>
                                      <w:marTop w:val="0"/>
                                      <w:marBottom w:val="0"/>
                                      <w:divBdr>
                                        <w:top w:val="none" w:sz="0" w:space="0" w:color="auto"/>
                                        <w:left w:val="none" w:sz="0" w:space="0" w:color="auto"/>
                                        <w:bottom w:val="none" w:sz="0" w:space="0" w:color="auto"/>
                                        <w:right w:val="none" w:sz="0" w:space="0" w:color="auto"/>
                                      </w:divBdr>
                                      <w:divsChild>
                                        <w:div w:id="486360634">
                                          <w:marLeft w:val="0"/>
                                          <w:marRight w:val="0"/>
                                          <w:marTop w:val="0"/>
                                          <w:marBottom w:val="75"/>
                                          <w:divBdr>
                                            <w:top w:val="none" w:sz="0" w:space="0" w:color="auto"/>
                                            <w:left w:val="none" w:sz="0" w:space="0" w:color="auto"/>
                                            <w:bottom w:val="none" w:sz="0" w:space="0" w:color="auto"/>
                                            <w:right w:val="none" w:sz="0" w:space="0" w:color="auto"/>
                                          </w:divBdr>
                                        </w:div>
                                        <w:div w:id="1044671965">
                                          <w:marLeft w:val="0"/>
                                          <w:marRight w:val="0"/>
                                          <w:marTop w:val="0"/>
                                          <w:marBottom w:val="0"/>
                                          <w:divBdr>
                                            <w:top w:val="none" w:sz="0" w:space="0" w:color="auto"/>
                                            <w:left w:val="none" w:sz="0" w:space="0" w:color="auto"/>
                                            <w:bottom w:val="none" w:sz="0" w:space="0" w:color="auto"/>
                                            <w:right w:val="none" w:sz="0" w:space="0" w:color="auto"/>
                                          </w:divBdr>
                                        </w:div>
                                      </w:divsChild>
                                    </w:div>
                                    <w:div w:id="1179538681">
                                      <w:marLeft w:val="0"/>
                                      <w:marRight w:val="0"/>
                                      <w:marTop w:val="0"/>
                                      <w:marBottom w:val="0"/>
                                      <w:divBdr>
                                        <w:top w:val="none" w:sz="0" w:space="0" w:color="auto"/>
                                        <w:left w:val="none" w:sz="0" w:space="0" w:color="auto"/>
                                        <w:bottom w:val="none" w:sz="0" w:space="0" w:color="auto"/>
                                        <w:right w:val="none" w:sz="0" w:space="0" w:color="auto"/>
                                      </w:divBdr>
                                      <w:divsChild>
                                        <w:div w:id="925503147">
                                          <w:marLeft w:val="0"/>
                                          <w:marRight w:val="0"/>
                                          <w:marTop w:val="0"/>
                                          <w:marBottom w:val="0"/>
                                          <w:divBdr>
                                            <w:top w:val="none" w:sz="0" w:space="0" w:color="auto"/>
                                            <w:left w:val="none" w:sz="0" w:space="0" w:color="auto"/>
                                            <w:bottom w:val="none" w:sz="0" w:space="0" w:color="auto"/>
                                            <w:right w:val="none" w:sz="0" w:space="0" w:color="auto"/>
                                          </w:divBdr>
                                          <w:divsChild>
                                            <w:div w:id="9138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82426">
                                      <w:marLeft w:val="0"/>
                                      <w:marRight w:val="0"/>
                                      <w:marTop w:val="0"/>
                                      <w:marBottom w:val="0"/>
                                      <w:divBdr>
                                        <w:top w:val="none" w:sz="0" w:space="0" w:color="auto"/>
                                        <w:left w:val="none" w:sz="0" w:space="0" w:color="auto"/>
                                        <w:bottom w:val="none" w:sz="0" w:space="0" w:color="auto"/>
                                        <w:right w:val="none" w:sz="0" w:space="0" w:color="auto"/>
                                      </w:divBdr>
                                      <w:divsChild>
                                        <w:div w:id="19291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386362">
                      <w:marLeft w:val="0"/>
                      <w:marRight w:val="0"/>
                      <w:marTop w:val="0"/>
                      <w:marBottom w:val="0"/>
                      <w:divBdr>
                        <w:top w:val="none" w:sz="0" w:space="0" w:color="auto"/>
                        <w:left w:val="none" w:sz="0" w:space="0" w:color="auto"/>
                        <w:bottom w:val="none" w:sz="0" w:space="0" w:color="auto"/>
                        <w:right w:val="none" w:sz="0" w:space="0" w:color="auto"/>
                      </w:divBdr>
                      <w:divsChild>
                        <w:div w:id="518084128">
                          <w:marLeft w:val="0"/>
                          <w:marRight w:val="0"/>
                          <w:marTop w:val="0"/>
                          <w:marBottom w:val="315"/>
                          <w:divBdr>
                            <w:top w:val="single" w:sz="6" w:space="0" w:color="DDDDDD"/>
                            <w:left w:val="single" w:sz="6" w:space="0" w:color="DDDDDD"/>
                            <w:bottom w:val="single" w:sz="6" w:space="0" w:color="DDDDDD"/>
                            <w:right w:val="single" w:sz="6" w:space="0" w:color="DDDDDD"/>
                          </w:divBdr>
                          <w:divsChild>
                            <w:div w:id="1831748597">
                              <w:marLeft w:val="0"/>
                              <w:marRight w:val="0"/>
                              <w:marTop w:val="0"/>
                              <w:marBottom w:val="0"/>
                              <w:divBdr>
                                <w:top w:val="none" w:sz="0" w:space="0" w:color="auto"/>
                                <w:left w:val="none" w:sz="0" w:space="0" w:color="auto"/>
                                <w:bottom w:val="none" w:sz="0" w:space="0" w:color="auto"/>
                                <w:right w:val="none" w:sz="0" w:space="0" w:color="auto"/>
                              </w:divBdr>
                              <w:divsChild>
                                <w:div w:id="1555387377">
                                  <w:marLeft w:val="0"/>
                                  <w:marRight w:val="0"/>
                                  <w:marTop w:val="0"/>
                                  <w:marBottom w:val="0"/>
                                  <w:divBdr>
                                    <w:top w:val="none" w:sz="0" w:space="0" w:color="auto"/>
                                    <w:left w:val="none" w:sz="0" w:space="0" w:color="auto"/>
                                    <w:bottom w:val="none" w:sz="0" w:space="0" w:color="auto"/>
                                    <w:right w:val="none" w:sz="0" w:space="0" w:color="auto"/>
                                  </w:divBdr>
                                  <w:divsChild>
                                    <w:div w:id="1278485793">
                                      <w:marLeft w:val="0"/>
                                      <w:marRight w:val="0"/>
                                      <w:marTop w:val="0"/>
                                      <w:marBottom w:val="0"/>
                                      <w:divBdr>
                                        <w:top w:val="none" w:sz="0" w:space="0" w:color="auto"/>
                                        <w:left w:val="none" w:sz="0" w:space="0" w:color="auto"/>
                                        <w:bottom w:val="none" w:sz="0" w:space="0" w:color="auto"/>
                                        <w:right w:val="none" w:sz="0" w:space="0" w:color="auto"/>
                                      </w:divBdr>
                                      <w:divsChild>
                                        <w:div w:id="712382748">
                                          <w:marLeft w:val="0"/>
                                          <w:marRight w:val="0"/>
                                          <w:marTop w:val="0"/>
                                          <w:marBottom w:val="0"/>
                                          <w:divBdr>
                                            <w:top w:val="none" w:sz="0" w:space="0" w:color="auto"/>
                                            <w:left w:val="none" w:sz="0" w:space="0" w:color="auto"/>
                                            <w:bottom w:val="none" w:sz="0" w:space="0" w:color="auto"/>
                                            <w:right w:val="none" w:sz="0" w:space="0" w:color="auto"/>
                                          </w:divBdr>
                                        </w:div>
                                      </w:divsChild>
                                    </w:div>
                                    <w:div w:id="318467502">
                                      <w:marLeft w:val="0"/>
                                      <w:marRight w:val="0"/>
                                      <w:marTop w:val="0"/>
                                      <w:marBottom w:val="0"/>
                                      <w:divBdr>
                                        <w:top w:val="none" w:sz="0" w:space="0" w:color="auto"/>
                                        <w:left w:val="none" w:sz="0" w:space="0" w:color="auto"/>
                                        <w:bottom w:val="none" w:sz="0" w:space="0" w:color="auto"/>
                                        <w:right w:val="none" w:sz="0" w:space="0" w:color="auto"/>
                                      </w:divBdr>
                                      <w:divsChild>
                                        <w:div w:id="25255382">
                                          <w:marLeft w:val="0"/>
                                          <w:marRight w:val="0"/>
                                          <w:marTop w:val="0"/>
                                          <w:marBottom w:val="75"/>
                                          <w:divBdr>
                                            <w:top w:val="none" w:sz="0" w:space="0" w:color="auto"/>
                                            <w:left w:val="none" w:sz="0" w:space="0" w:color="auto"/>
                                            <w:bottom w:val="none" w:sz="0" w:space="0" w:color="auto"/>
                                            <w:right w:val="none" w:sz="0" w:space="0" w:color="auto"/>
                                          </w:divBdr>
                                        </w:div>
                                        <w:div w:id="1667734">
                                          <w:marLeft w:val="0"/>
                                          <w:marRight w:val="0"/>
                                          <w:marTop w:val="0"/>
                                          <w:marBottom w:val="0"/>
                                          <w:divBdr>
                                            <w:top w:val="none" w:sz="0" w:space="0" w:color="auto"/>
                                            <w:left w:val="none" w:sz="0" w:space="0" w:color="auto"/>
                                            <w:bottom w:val="none" w:sz="0" w:space="0" w:color="auto"/>
                                            <w:right w:val="none" w:sz="0" w:space="0" w:color="auto"/>
                                          </w:divBdr>
                                        </w:div>
                                      </w:divsChild>
                                    </w:div>
                                    <w:div w:id="1103915813">
                                      <w:marLeft w:val="0"/>
                                      <w:marRight w:val="0"/>
                                      <w:marTop w:val="0"/>
                                      <w:marBottom w:val="0"/>
                                      <w:divBdr>
                                        <w:top w:val="none" w:sz="0" w:space="0" w:color="auto"/>
                                        <w:left w:val="none" w:sz="0" w:space="0" w:color="auto"/>
                                        <w:bottom w:val="none" w:sz="0" w:space="0" w:color="auto"/>
                                        <w:right w:val="none" w:sz="0" w:space="0" w:color="auto"/>
                                      </w:divBdr>
                                      <w:divsChild>
                                        <w:div w:id="1146046571">
                                          <w:marLeft w:val="0"/>
                                          <w:marRight w:val="0"/>
                                          <w:marTop w:val="0"/>
                                          <w:marBottom w:val="0"/>
                                          <w:divBdr>
                                            <w:top w:val="none" w:sz="0" w:space="0" w:color="auto"/>
                                            <w:left w:val="none" w:sz="0" w:space="0" w:color="auto"/>
                                            <w:bottom w:val="none" w:sz="0" w:space="0" w:color="auto"/>
                                            <w:right w:val="none" w:sz="0" w:space="0" w:color="auto"/>
                                          </w:divBdr>
                                          <w:divsChild>
                                            <w:div w:id="14587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38756">
                                      <w:marLeft w:val="0"/>
                                      <w:marRight w:val="0"/>
                                      <w:marTop w:val="0"/>
                                      <w:marBottom w:val="0"/>
                                      <w:divBdr>
                                        <w:top w:val="none" w:sz="0" w:space="0" w:color="auto"/>
                                        <w:left w:val="none" w:sz="0" w:space="0" w:color="auto"/>
                                        <w:bottom w:val="none" w:sz="0" w:space="0" w:color="auto"/>
                                        <w:right w:val="none" w:sz="0" w:space="0" w:color="auto"/>
                                      </w:divBdr>
                                      <w:divsChild>
                                        <w:div w:id="4355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208532">
                      <w:marLeft w:val="0"/>
                      <w:marRight w:val="0"/>
                      <w:marTop w:val="0"/>
                      <w:marBottom w:val="0"/>
                      <w:divBdr>
                        <w:top w:val="none" w:sz="0" w:space="0" w:color="auto"/>
                        <w:left w:val="none" w:sz="0" w:space="0" w:color="auto"/>
                        <w:bottom w:val="none" w:sz="0" w:space="0" w:color="auto"/>
                        <w:right w:val="none" w:sz="0" w:space="0" w:color="auto"/>
                      </w:divBdr>
                      <w:divsChild>
                        <w:div w:id="608002837">
                          <w:marLeft w:val="0"/>
                          <w:marRight w:val="0"/>
                          <w:marTop w:val="0"/>
                          <w:marBottom w:val="315"/>
                          <w:divBdr>
                            <w:top w:val="single" w:sz="6" w:space="0" w:color="DDDDDD"/>
                            <w:left w:val="single" w:sz="6" w:space="0" w:color="DDDDDD"/>
                            <w:bottom w:val="single" w:sz="6" w:space="0" w:color="DDDDDD"/>
                            <w:right w:val="single" w:sz="6" w:space="0" w:color="DDDDDD"/>
                          </w:divBdr>
                          <w:divsChild>
                            <w:div w:id="282425310">
                              <w:marLeft w:val="0"/>
                              <w:marRight w:val="0"/>
                              <w:marTop w:val="0"/>
                              <w:marBottom w:val="0"/>
                              <w:divBdr>
                                <w:top w:val="none" w:sz="0" w:space="0" w:color="auto"/>
                                <w:left w:val="none" w:sz="0" w:space="0" w:color="auto"/>
                                <w:bottom w:val="none" w:sz="0" w:space="0" w:color="auto"/>
                                <w:right w:val="none" w:sz="0" w:space="0" w:color="auto"/>
                              </w:divBdr>
                              <w:divsChild>
                                <w:div w:id="989478036">
                                  <w:marLeft w:val="0"/>
                                  <w:marRight w:val="0"/>
                                  <w:marTop w:val="0"/>
                                  <w:marBottom w:val="0"/>
                                  <w:divBdr>
                                    <w:top w:val="none" w:sz="0" w:space="0" w:color="auto"/>
                                    <w:left w:val="none" w:sz="0" w:space="0" w:color="auto"/>
                                    <w:bottom w:val="none" w:sz="0" w:space="0" w:color="auto"/>
                                    <w:right w:val="none" w:sz="0" w:space="0" w:color="auto"/>
                                  </w:divBdr>
                                  <w:divsChild>
                                    <w:div w:id="1131678499">
                                      <w:marLeft w:val="0"/>
                                      <w:marRight w:val="0"/>
                                      <w:marTop w:val="0"/>
                                      <w:marBottom w:val="0"/>
                                      <w:divBdr>
                                        <w:top w:val="none" w:sz="0" w:space="0" w:color="auto"/>
                                        <w:left w:val="none" w:sz="0" w:space="0" w:color="auto"/>
                                        <w:bottom w:val="none" w:sz="0" w:space="0" w:color="auto"/>
                                        <w:right w:val="none" w:sz="0" w:space="0" w:color="auto"/>
                                      </w:divBdr>
                                      <w:divsChild>
                                        <w:div w:id="101725203">
                                          <w:marLeft w:val="0"/>
                                          <w:marRight w:val="0"/>
                                          <w:marTop w:val="0"/>
                                          <w:marBottom w:val="0"/>
                                          <w:divBdr>
                                            <w:top w:val="none" w:sz="0" w:space="0" w:color="auto"/>
                                            <w:left w:val="none" w:sz="0" w:space="0" w:color="auto"/>
                                            <w:bottom w:val="none" w:sz="0" w:space="0" w:color="auto"/>
                                            <w:right w:val="none" w:sz="0" w:space="0" w:color="auto"/>
                                          </w:divBdr>
                                        </w:div>
                                      </w:divsChild>
                                    </w:div>
                                    <w:div w:id="1537305923">
                                      <w:marLeft w:val="0"/>
                                      <w:marRight w:val="0"/>
                                      <w:marTop w:val="0"/>
                                      <w:marBottom w:val="0"/>
                                      <w:divBdr>
                                        <w:top w:val="none" w:sz="0" w:space="0" w:color="auto"/>
                                        <w:left w:val="none" w:sz="0" w:space="0" w:color="auto"/>
                                        <w:bottom w:val="none" w:sz="0" w:space="0" w:color="auto"/>
                                        <w:right w:val="none" w:sz="0" w:space="0" w:color="auto"/>
                                      </w:divBdr>
                                      <w:divsChild>
                                        <w:div w:id="1273131119">
                                          <w:marLeft w:val="0"/>
                                          <w:marRight w:val="0"/>
                                          <w:marTop w:val="0"/>
                                          <w:marBottom w:val="75"/>
                                          <w:divBdr>
                                            <w:top w:val="none" w:sz="0" w:space="0" w:color="auto"/>
                                            <w:left w:val="none" w:sz="0" w:space="0" w:color="auto"/>
                                            <w:bottom w:val="none" w:sz="0" w:space="0" w:color="auto"/>
                                            <w:right w:val="none" w:sz="0" w:space="0" w:color="auto"/>
                                          </w:divBdr>
                                        </w:div>
                                        <w:div w:id="11436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9594941">
      <w:bodyDiv w:val="1"/>
      <w:marLeft w:val="0"/>
      <w:marRight w:val="0"/>
      <w:marTop w:val="0"/>
      <w:marBottom w:val="0"/>
      <w:divBdr>
        <w:top w:val="none" w:sz="0" w:space="0" w:color="auto"/>
        <w:left w:val="none" w:sz="0" w:space="0" w:color="auto"/>
        <w:bottom w:val="none" w:sz="0" w:space="0" w:color="auto"/>
        <w:right w:val="none" w:sz="0" w:space="0" w:color="auto"/>
      </w:divBdr>
    </w:div>
    <w:div w:id="497111687">
      <w:bodyDiv w:val="1"/>
      <w:marLeft w:val="0"/>
      <w:marRight w:val="0"/>
      <w:marTop w:val="0"/>
      <w:marBottom w:val="0"/>
      <w:divBdr>
        <w:top w:val="none" w:sz="0" w:space="0" w:color="auto"/>
        <w:left w:val="none" w:sz="0" w:space="0" w:color="auto"/>
        <w:bottom w:val="none" w:sz="0" w:space="0" w:color="auto"/>
        <w:right w:val="none" w:sz="0" w:space="0" w:color="auto"/>
      </w:divBdr>
      <w:divsChild>
        <w:div w:id="2083021706">
          <w:marLeft w:val="3000"/>
          <w:marRight w:val="0"/>
          <w:marTop w:val="0"/>
          <w:marBottom w:val="0"/>
          <w:divBdr>
            <w:top w:val="none" w:sz="0" w:space="0" w:color="auto"/>
            <w:left w:val="none" w:sz="0" w:space="0" w:color="auto"/>
            <w:bottom w:val="none" w:sz="0" w:space="0" w:color="auto"/>
            <w:right w:val="none" w:sz="0" w:space="0" w:color="auto"/>
          </w:divBdr>
          <w:divsChild>
            <w:div w:id="348602869">
              <w:marLeft w:val="0"/>
              <w:marRight w:val="0"/>
              <w:marTop w:val="0"/>
              <w:marBottom w:val="360"/>
              <w:divBdr>
                <w:top w:val="none" w:sz="0" w:space="0" w:color="auto"/>
                <w:left w:val="none" w:sz="0" w:space="0" w:color="auto"/>
                <w:bottom w:val="none" w:sz="0" w:space="0" w:color="auto"/>
                <w:right w:val="none" w:sz="0" w:space="0" w:color="auto"/>
              </w:divBdr>
            </w:div>
          </w:divsChild>
        </w:div>
        <w:div w:id="1329287612">
          <w:marLeft w:val="3000"/>
          <w:marRight w:val="0"/>
          <w:marTop w:val="0"/>
          <w:marBottom w:val="0"/>
          <w:divBdr>
            <w:top w:val="none" w:sz="0" w:space="0" w:color="auto"/>
            <w:left w:val="none" w:sz="0" w:space="0" w:color="auto"/>
            <w:bottom w:val="none" w:sz="0" w:space="0" w:color="auto"/>
            <w:right w:val="none" w:sz="0" w:space="0" w:color="auto"/>
          </w:divBdr>
          <w:divsChild>
            <w:div w:id="1436898332">
              <w:marLeft w:val="0"/>
              <w:marRight w:val="0"/>
              <w:marTop w:val="0"/>
              <w:marBottom w:val="360"/>
              <w:divBdr>
                <w:top w:val="none" w:sz="0" w:space="0" w:color="auto"/>
                <w:left w:val="none" w:sz="0" w:space="0" w:color="auto"/>
                <w:bottom w:val="none" w:sz="0" w:space="0" w:color="auto"/>
                <w:right w:val="none" w:sz="0" w:space="0" w:color="auto"/>
              </w:divBdr>
              <w:divsChild>
                <w:div w:id="1535000699">
                  <w:blockQuote w:val="1"/>
                  <w:marLeft w:val="0"/>
                  <w:marRight w:val="0"/>
                  <w:marTop w:val="120"/>
                  <w:marBottom w:val="192"/>
                  <w:divBdr>
                    <w:top w:val="none" w:sz="0" w:space="0" w:color="auto"/>
                    <w:left w:val="none" w:sz="0" w:space="0" w:color="auto"/>
                    <w:bottom w:val="none" w:sz="0" w:space="0" w:color="auto"/>
                    <w:right w:val="none" w:sz="0" w:space="0" w:color="auto"/>
                  </w:divBdr>
                </w:div>
              </w:divsChild>
            </w:div>
          </w:divsChild>
        </w:div>
        <w:div w:id="1512799485">
          <w:marLeft w:val="3000"/>
          <w:marRight w:val="0"/>
          <w:marTop w:val="0"/>
          <w:marBottom w:val="0"/>
          <w:divBdr>
            <w:top w:val="none" w:sz="0" w:space="0" w:color="auto"/>
            <w:left w:val="none" w:sz="0" w:space="0" w:color="auto"/>
            <w:bottom w:val="none" w:sz="0" w:space="0" w:color="auto"/>
            <w:right w:val="none" w:sz="0" w:space="0" w:color="auto"/>
          </w:divBdr>
          <w:divsChild>
            <w:div w:id="80073579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35972428">
      <w:bodyDiv w:val="1"/>
      <w:marLeft w:val="0"/>
      <w:marRight w:val="0"/>
      <w:marTop w:val="0"/>
      <w:marBottom w:val="0"/>
      <w:divBdr>
        <w:top w:val="none" w:sz="0" w:space="0" w:color="auto"/>
        <w:left w:val="none" w:sz="0" w:space="0" w:color="auto"/>
        <w:bottom w:val="none" w:sz="0" w:space="0" w:color="auto"/>
        <w:right w:val="none" w:sz="0" w:space="0" w:color="auto"/>
      </w:divBdr>
    </w:div>
    <w:div w:id="19782176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yperlink" Target="http://www.olon.nl/onderwerp/205584050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174D72A7</Template>
  <TotalTime>1</TotalTime>
  <Pages>8</Pages>
  <Words>1887</Words>
  <Characters>10381</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Runningit</Company>
  <LinksUpToDate>false</LinksUpToDate>
  <CharactersWithSpaces>12244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Marie-Jose van den Berg</cp:lastModifiedBy>
  <cp:revision>2</cp:revision>
  <cp:lastPrinted>2017-02-21T10:45:00Z</cp:lastPrinted>
  <dcterms:created xsi:type="dcterms:W3CDTF">2018-04-24T11:59:00Z</dcterms:created>
  <dcterms:modified xsi:type="dcterms:W3CDTF">2018-04-24T11:59:00Z</dcterms:modified>
</cp:coreProperties>
</file>