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2193" w14:textId="38241085" w:rsidR="00F23CF9" w:rsidRPr="00315AB9" w:rsidRDefault="00F23CF9" w:rsidP="00F23CF9">
      <w:pPr>
        <w:rPr>
          <w:b/>
          <w:bCs/>
          <w:color w:val="000000" w:themeColor="text1"/>
          <w:sz w:val="28"/>
          <w:szCs w:val="28"/>
        </w:rPr>
      </w:pPr>
      <w:r w:rsidRPr="00315AB9">
        <w:rPr>
          <w:noProof/>
          <w:color w:val="000000" w:themeColor="text1"/>
          <w:lang w:eastAsia="nl-NL"/>
        </w:rPr>
        <w:drawing>
          <wp:anchor distT="0" distB="0" distL="114300" distR="114300" simplePos="0" relativeHeight="251661312" behindDoc="0" locked="0" layoutInCell="1" allowOverlap="1" wp14:anchorId="49BAB7E1" wp14:editId="1B2D1C2A">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B9">
        <w:rPr>
          <w:b/>
          <w:bCs/>
          <w:color w:val="000000" w:themeColor="text1"/>
          <w:sz w:val="28"/>
          <w:szCs w:val="28"/>
        </w:rPr>
        <w:t xml:space="preserve">Model </w:t>
      </w:r>
      <w:r w:rsidR="005A0272" w:rsidRPr="00315AB9">
        <w:rPr>
          <w:b/>
          <w:bCs/>
          <w:color w:val="000000" w:themeColor="text1"/>
          <w:sz w:val="28"/>
          <w:szCs w:val="28"/>
        </w:rPr>
        <w:t>stijlboek</w:t>
      </w:r>
    </w:p>
    <w:p w14:paraId="245BF984" w14:textId="77777777" w:rsidR="00F23CF9" w:rsidRPr="00315AB9" w:rsidRDefault="00F23CF9" w:rsidP="00F23CF9">
      <w:pPr>
        <w:rPr>
          <w:b/>
          <w:bCs/>
          <w:color w:val="000000" w:themeColor="text1"/>
          <w:sz w:val="28"/>
          <w:szCs w:val="28"/>
        </w:rPr>
      </w:pPr>
    </w:p>
    <w:p w14:paraId="7780131E" w14:textId="77777777" w:rsidR="00F23CF9" w:rsidRPr="00315AB9" w:rsidRDefault="00F23CF9" w:rsidP="00F23CF9">
      <w:pPr>
        <w:rPr>
          <w:rFonts w:cstheme="minorHAnsi"/>
          <w:b/>
          <w:bCs/>
          <w:color w:val="000000" w:themeColor="text1"/>
        </w:rPr>
      </w:pPr>
      <w:r w:rsidRPr="00315AB9">
        <w:rPr>
          <w:rFonts w:cstheme="minorHAnsi"/>
          <w:b/>
          <w:bCs/>
          <w:color w:val="000000" w:themeColor="text1"/>
        </w:rPr>
        <w:t>Inleiding</w:t>
      </w:r>
    </w:p>
    <w:p w14:paraId="3610B456" w14:textId="6636F16D" w:rsidR="005A0272" w:rsidRPr="00315AB9" w:rsidRDefault="00557734" w:rsidP="00F23CF9">
      <w:pPr>
        <w:rPr>
          <w:rFonts w:cstheme="minorHAnsi"/>
          <w:color w:val="000000" w:themeColor="text1"/>
        </w:rPr>
      </w:pPr>
      <w:r w:rsidRPr="00315AB9">
        <w:rPr>
          <w:rFonts w:cstheme="minorHAnsi"/>
          <w:color w:val="000000" w:themeColor="text1"/>
        </w:rPr>
        <w:t>Een stijlboek zorgt voor eenduidigheid op het gebied van taal en vorm op de redactie. Het moet duidelijk maken op welk manier</w:t>
      </w:r>
      <w:r w:rsidR="00FE714A" w:rsidRPr="00315AB9">
        <w:rPr>
          <w:rFonts w:cstheme="minorHAnsi"/>
          <w:color w:val="000000" w:themeColor="text1"/>
        </w:rPr>
        <w:t xml:space="preserve"> terugkerende onderwerpen of items het liefst worden gezien, gelezen of gehoord. </w:t>
      </w:r>
      <w:r w:rsidR="00344A83" w:rsidRPr="00315AB9">
        <w:rPr>
          <w:rFonts w:cstheme="minorHAnsi"/>
          <w:color w:val="000000" w:themeColor="text1"/>
        </w:rPr>
        <w:t xml:space="preserve">Ook geeft het handvatten </w:t>
      </w:r>
      <w:r w:rsidR="00536C29" w:rsidRPr="00315AB9">
        <w:rPr>
          <w:rFonts w:cstheme="minorHAnsi"/>
          <w:color w:val="000000" w:themeColor="text1"/>
        </w:rPr>
        <w:t xml:space="preserve">over hoe (journalistiek) te handelen in bepaalde situaties. </w:t>
      </w:r>
      <w:r w:rsidR="00FE714A" w:rsidRPr="00315AB9">
        <w:rPr>
          <w:rFonts w:cstheme="minorHAnsi"/>
          <w:color w:val="000000" w:themeColor="text1"/>
        </w:rPr>
        <w:t xml:space="preserve">Het helpt bestaande medewerkers </w:t>
      </w:r>
      <w:r w:rsidR="00D17D55" w:rsidRPr="00315AB9">
        <w:rPr>
          <w:rFonts w:cstheme="minorHAnsi"/>
          <w:color w:val="000000" w:themeColor="text1"/>
        </w:rPr>
        <w:t xml:space="preserve">tot eenheid te brengen, maar ook nieuwe medewerkers of vrijwilligers </w:t>
      </w:r>
      <w:r w:rsidR="00FA6C1F" w:rsidRPr="00315AB9">
        <w:rPr>
          <w:rFonts w:cstheme="minorHAnsi"/>
          <w:color w:val="000000" w:themeColor="text1"/>
        </w:rPr>
        <w:t xml:space="preserve">hebben groot profijt van duidelijke </w:t>
      </w:r>
      <w:r w:rsidR="00324244" w:rsidRPr="00315AB9">
        <w:rPr>
          <w:rFonts w:cstheme="minorHAnsi"/>
          <w:color w:val="000000" w:themeColor="text1"/>
        </w:rPr>
        <w:t xml:space="preserve">vastgelegde </w:t>
      </w:r>
      <w:r w:rsidR="00FA6C1F" w:rsidRPr="00315AB9">
        <w:rPr>
          <w:rFonts w:cstheme="minorHAnsi"/>
          <w:color w:val="000000" w:themeColor="text1"/>
        </w:rPr>
        <w:t>afspraken</w:t>
      </w:r>
      <w:r w:rsidR="00324244" w:rsidRPr="00315AB9">
        <w:rPr>
          <w:rFonts w:cstheme="minorHAnsi"/>
          <w:color w:val="000000" w:themeColor="text1"/>
        </w:rPr>
        <w:t xml:space="preserve"> op dit gebied.</w:t>
      </w:r>
    </w:p>
    <w:p w14:paraId="557102BA" w14:textId="77777777" w:rsidR="005A0272" w:rsidRPr="00315AB9" w:rsidRDefault="005A0272" w:rsidP="00F23CF9">
      <w:pPr>
        <w:rPr>
          <w:rFonts w:cstheme="minorHAnsi"/>
          <w:color w:val="000000" w:themeColor="text1"/>
        </w:rPr>
      </w:pPr>
    </w:p>
    <w:p w14:paraId="40AC3279" w14:textId="0D6AB038" w:rsidR="00AC6B71" w:rsidRPr="00315AB9" w:rsidRDefault="00324244" w:rsidP="00324244">
      <w:pPr>
        <w:rPr>
          <w:rFonts w:cstheme="minorHAnsi"/>
          <w:color w:val="000000" w:themeColor="text1"/>
        </w:rPr>
      </w:pPr>
      <w:r w:rsidRPr="00315AB9">
        <w:rPr>
          <w:rFonts w:cstheme="minorHAnsi"/>
          <w:color w:val="000000" w:themeColor="text1"/>
        </w:rPr>
        <w:t>Een stijlboek is overigens geen geschrift voor de eeuwigheid, maar onderhevig aan veranderende opvattingen in de beroepsgroep en de samenleving.</w:t>
      </w:r>
    </w:p>
    <w:p w14:paraId="75778E71" w14:textId="77777777" w:rsidR="00221FA8" w:rsidRPr="00315AB9" w:rsidRDefault="00221FA8" w:rsidP="00F23CF9">
      <w:pPr>
        <w:rPr>
          <w:rFonts w:cstheme="minorHAnsi"/>
          <w:b/>
          <w:bCs/>
          <w:color w:val="000000" w:themeColor="text1"/>
        </w:rPr>
      </w:pPr>
    </w:p>
    <w:p w14:paraId="0160DABD" w14:textId="4F247AB2" w:rsidR="00F23CF9" w:rsidRPr="00315AB9" w:rsidRDefault="00F23CF9" w:rsidP="00F23CF9">
      <w:pPr>
        <w:rPr>
          <w:rFonts w:cstheme="minorHAnsi"/>
          <w:color w:val="000000" w:themeColor="text1"/>
        </w:rPr>
      </w:pPr>
      <w:r w:rsidRPr="00315AB9">
        <w:rPr>
          <w:rFonts w:cstheme="minorHAnsi"/>
          <w:color w:val="000000" w:themeColor="text1"/>
        </w:rPr>
        <w:t xml:space="preserve">Veel succes met het opstellen van </w:t>
      </w:r>
      <w:r w:rsidR="00416ACD" w:rsidRPr="00315AB9">
        <w:rPr>
          <w:rFonts w:cstheme="minorHAnsi"/>
          <w:color w:val="000000" w:themeColor="text1"/>
        </w:rPr>
        <w:t>j</w:t>
      </w:r>
      <w:r w:rsidR="009C41B2" w:rsidRPr="00315AB9">
        <w:rPr>
          <w:rFonts w:cstheme="minorHAnsi"/>
          <w:color w:val="000000" w:themeColor="text1"/>
        </w:rPr>
        <w:t xml:space="preserve">ullie </w:t>
      </w:r>
      <w:r w:rsidR="00F26F99" w:rsidRPr="00315AB9">
        <w:rPr>
          <w:rFonts w:cstheme="minorHAnsi"/>
          <w:color w:val="000000" w:themeColor="text1"/>
        </w:rPr>
        <w:t>stijlboek</w:t>
      </w:r>
      <w:r w:rsidRPr="00315AB9">
        <w:rPr>
          <w:rFonts w:cstheme="minorHAnsi"/>
          <w:color w:val="000000" w:themeColor="text1"/>
        </w:rPr>
        <w:t xml:space="preserve">. </w:t>
      </w:r>
      <w:r w:rsidR="00416ACD" w:rsidRPr="00315AB9">
        <w:rPr>
          <w:rFonts w:cstheme="minorHAnsi"/>
          <w:color w:val="000000" w:themeColor="text1"/>
        </w:rPr>
        <w:t>Als er vragen zijn, neem dan gerust contact op met het NLPO-bureau. We helpen je graag verder!</w:t>
      </w:r>
    </w:p>
    <w:p w14:paraId="711B8A94" w14:textId="77777777" w:rsidR="00211437" w:rsidRPr="00211437" w:rsidRDefault="00211437" w:rsidP="00211437">
      <w:pPr>
        <w:autoSpaceDE w:val="0"/>
        <w:autoSpaceDN w:val="0"/>
        <w:adjustRightInd w:val="0"/>
        <w:rPr>
          <w:rFonts w:ascii="Calibri" w:hAnsi="Calibri" w:cs="Frutiger-Light"/>
          <w:color w:val="000000" w:themeColor="text1"/>
        </w:rPr>
      </w:pPr>
      <w:r w:rsidRPr="00211437">
        <w:rPr>
          <w:rFonts w:ascii="Calibri" w:hAnsi="Calibri" w:cs="Frutiger-Light"/>
          <w:color w:val="000000" w:themeColor="text1"/>
        </w:rPr>
        <w:t> </w:t>
      </w:r>
    </w:p>
    <w:p w14:paraId="48A04A93" w14:textId="5DEB52DD" w:rsidR="00211437" w:rsidRPr="00211437" w:rsidRDefault="00211437" w:rsidP="00211437">
      <w:pPr>
        <w:autoSpaceDE w:val="0"/>
        <w:autoSpaceDN w:val="0"/>
        <w:adjustRightInd w:val="0"/>
        <w:rPr>
          <w:rFonts w:ascii="Calibri" w:hAnsi="Calibri" w:cs="Frutiger-Light"/>
          <w:color w:val="000000" w:themeColor="text1"/>
        </w:rPr>
      </w:pPr>
      <w:r w:rsidRPr="00211437">
        <w:rPr>
          <w:rFonts w:ascii="Calibri" w:hAnsi="Calibri" w:cs="Frutiger-Light"/>
          <w:b/>
          <w:bCs/>
          <w:color w:val="000000" w:themeColor="text1"/>
        </w:rPr>
        <w:t xml:space="preserve">Gebruik </w:t>
      </w:r>
      <w:r>
        <w:rPr>
          <w:rFonts w:ascii="Calibri" w:hAnsi="Calibri" w:cs="Frutiger-Light"/>
          <w:b/>
          <w:bCs/>
          <w:color w:val="000000" w:themeColor="text1"/>
        </w:rPr>
        <w:t>modeldocument</w:t>
      </w:r>
      <w:r w:rsidRPr="00211437">
        <w:rPr>
          <w:rFonts w:ascii="Calibri" w:hAnsi="Calibri" w:cs="Frutiger-Light"/>
          <w:color w:val="000000" w:themeColor="text1"/>
        </w:rPr>
        <w:t> </w:t>
      </w:r>
    </w:p>
    <w:p w14:paraId="2C28E913" w14:textId="77777777" w:rsidR="00FE69F6" w:rsidRDefault="00FE69F6" w:rsidP="00FE69F6">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4928876D" w14:textId="77777777" w:rsidR="00F23CF9" w:rsidRPr="00315AB9" w:rsidRDefault="00F23CF9" w:rsidP="00F23CF9">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315AB9" w:rsidRPr="00315AB9" w14:paraId="63412716" w14:textId="77777777" w:rsidTr="00931571">
        <w:tc>
          <w:tcPr>
            <w:tcW w:w="1838" w:type="dxa"/>
          </w:tcPr>
          <w:p w14:paraId="32E03D23" w14:textId="77777777" w:rsidR="00F23CF9" w:rsidRPr="00315AB9" w:rsidRDefault="00F23CF9" w:rsidP="00931571">
            <w:pPr>
              <w:autoSpaceDE w:val="0"/>
              <w:autoSpaceDN w:val="0"/>
              <w:adjustRightInd w:val="0"/>
              <w:rPr>
                <w:rFonts w:ascii="Calibri" w:hAnsi="Calibri" w:cs="Frutiger-Light"/>
                <w:b/>
                <w:bCs/>
                <w:color w:val="000000" w:themeColor="text1"/>
              </w:rPr>
            </w:pPr>
            <w:r w:rsidRPr="00315AB9">
              <w:rPr>
                <w:rFonts w:ascii="Calibri" w:hAnsi="Calibri" w:cs="Frutiger-Light"/>
                <w:b/>
                <w:bCs/>
                <w:color w:val="000000" w:themeColor="text1"/>
              </w:rPr>
              <w:t>Versienummer</w:t>
            </w:r>
          </w:p>
        </w:tc>
        <w:tc>
          <w:tcPr>
            <w:tcW w:w="2126" w:type="dxa"/>
          </w:tcPr>
          <w:p w14:paraId="5F9627B4" w14:textId="77777777" w:rsidR="00F23CF9" w:rsidRPr="00315AB9" w:rsidRDefault="00F23CF9" w:rsidP="00931571">
            <w:pPr>
              <w:autoSpaceDE w:val="0"/>
              <w:autoSpaceDN w:val="0"/>
              <w:adjustRightInd w:val="0"/>
              <w:rPr>
                <w:rFonts w:ascii="Calibri" w:hAnsi="Calibri" w:cs="Frutiger-Light"/>
                <w:b/>
                <w:bCs/>
                <w:color w:val="000000" w:themeColor="text1"/>
              </w:rPr>
            </w:pPr>
            <w:r w:rsidRPr="00315AB9">
              <w:rPr>
                <w:rFonts w:ascii="Calibri" w:hAnsi="Calibri" w:cs="Frutiger-Light"/>
                <w:b/>
                <w:bCs/>
                <w:color w:val="000000" w:themeColor="text1"/>
              </w:rPr>
              <w:t>Datum</w:t>
            </w:r>
          </w:p>
        </w:tc>
        <w:tc>
          <w:tcPr>
            <w:tcW w:w="5098" w:type="dxa"/>
          </w:tcPr>
          <w:p w14:paraId="1E7E02E1" w14:textId="77777777" w:rsidR="00F23CF9" w:rsidRPr="00315AB9" w:rsidRDefault="00F23CF9" w:rsidP="00931571">
            <w:pPr>
              <w:autoSpaceDE w:val="0"/>
              <w:autoSpaceDN w:val="0"/>
              <w:adjustRightInd w:val="0"/>
              <w:rPr>
                <w:rFonts w:ascii="Calibri" w:hAnsi="Calibri" w:cs="Frutiger-Light"/>
                <w:b/>
                <w:bCs/>
                <w:color w:val="000000" w:themeColor="text1"/>
              </w:rPr>
            </w:pPr>
            <w:r w:rsidRPr="00315AB9">
              <w:rPr>
                <w:rFonts w:ascii="Calibri" w:hAnsi="Calibri" w:cs="Frutiger-Light"/>
                <w:b/>
                <w:bCs/>
                <w:color w:val="000000" w:themeColor="text1"/>
              </w:rPr>
              <w:t>Wijzigingen</w:t>
            </w:r>
          </w:p>
        </w:tc>
      </w:tr>
      <w:tr w:rsidR="00315AB9" w:rsidRPr="00315AB9" w14:paraId="6E91D9E6" w14:textId="77777777" w:rsidTr="00931571">
        <w:tc>
          <w:tcPr>
            <w:tcW w:w="1838" w:type="dxa"/>
          </w:tcPr>
          <w:p w14:paraId="55855D6B" w14:textId="54046840" w:rsidR="00F23CF9" w:rsidRPr="00315AB9" w:rsidRDefault="00416ACD" w:rsidP="00931571">
            <w:pPr>
              <w:autoSpaceDE w:val="0"/>
              <w:autoSpaceDN w:val="0"/>
              <w:adjustRightInd w:val="0"/>
              <w:rPr>
                <w:rFonts w:ascii="Calibri" w:hAnsi="Calibri" w:cs="Frutiger-Light"/>
                <w:color w:val="000000" w:themeColor="text1"/>
              </w:rPr>
            </w:pPr>
            <w:r w:rsidRPr="00315AB9">
              <w:rPr>
                <w:rFonts w:ascii="Calibri" w:hAnsi="Calibri" w:cs="Frutiger-Light"/>
                <w:color w:val="000000" w:themeColor="text1"/>
              </w:rPr>
              <w:t>V</w:t>
            </w:r>
            <w:r w:rsidR="004C5330" w:rsidRPr="00315AB9">
              <w:rPr>
                <w:rFonts w:ascii="Calibri" w:hAnsi="Calibri" w:cs="Frutiger-Light"/>
                <w:color w:val="000000" w:themeColor="text1"/>
              </w:rPr>
              <w:t>202</w:t>
            </w:r>
            <w:r w:rsidR="000B0955">
              <w:rPr>
                <w:rFonts w:ascii="Calibri" w:hAnsi="Calibri" w:cs="Frutiger-Light"/>
                <w:color w:val="000000" w:themeColor="text1"/>
              </w:rPr>
              <w:t>4</w:t>
            </w:r>
            <w:r w:rsidR="004C5330" w:rsidRPr="00315AB9">
              <w:rPr>
                <w:rFonts w:ascii="Calibri" w:hAnsi="Calibri" w:cs="Frutiger-Light"/>
                <w:color w:val="000000" w:themeColor="text1"/>
              </w:rPr>
              <w:t>.1</w:t>
            </w:r>
          </w:p>
        </w:tc>
        <w:tc>
          <w:tcPr>
            <w:tcW w:w="2126" w:type="dxa"/>
          </w:tcPr>
          <w:p w14:paraId="785DB752" w14:textId="63A5E81A" w:rsidR="00F23CF9" w:rsidRPr="00315AB9" w:rsidRDefault="00323F8F"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07-05-2024</w:t>
            </w:r>
          </w:p>
        </w:tc>
        <w:tc>
          <w:tcPr>
            <w:tcW w:w="5098" w:type="dxa"/>
          </w:tcPr>
          <w:p w14:paraId="3E4EC2BE" w14:textId="3F4C32C7" w:rsidR="00F23CF9" w:rsidRPr="00315AB9" w:rsidRDefault="00323F8F"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Eerste publicatie</w:t>
            </w:r>
          </w:p>
        </w:tc>
      </w:tr>
      <w:tr w:rsidR="00315AB9" w:rsidRPr="00315AB9" w14:paraId="523EBC33" w14:textId="77777777" w:rsidTr="00931571">
        <w:tc>
          <w:tcPr>
            <w:tcW w:w="1838" w:type="dxa"/>
          </w:tcPr>
          <w:p w14:paraId="6C613574"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2126" w:type="dxa"/>
          </w:tcPr>
          <w:p w14:paraId="684C885E"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5098" w:type="dxa"/>
          </w:tcPr>
          <w:p w14:paraId="5B186746" w14:textId="77777777" w:rsidR="00F23CF9" w:rsidRPr="00315AB9" w:rsidRDefault="00F23CF9" w:rsidP="00931571">
            <w:pPr>
              <w:autoSpaceDE w:val="0"/>
              <w:autoSpaceDN w:val="0"/>
              <w:adjustRightInd w:val="0"/>
              <w:rPr>
                <w:rFonts w:ascii="Calibri" w:hAnsi="Calibri" w:cs="Frutiger-Light"/>
                <w:color w:val="000000" w:themeColor="text1"/>
              </w:rPr>
            </w:pPr>
          </w:p>
        </w:tc>
      </w:tr>
      <w:tr w:rsidR="00315AB9" w:rsidRPr="00315AB9" w14:paraId="4FF68724" w14:textId="77777777" w:rsidTr="00931571">
        <w:tc>
          <w:tcPr>
            <w:tcW w:w="1838" w:type="dxa"/>
          </w:tcPr>
          <w:p w14:paraId="4BC6CD37"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2126" w:type="dxa"/>
          </w:tcPr>
          <w:p w14:paraId="24BB84E8"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5098" w:type="dxa"/>
          </w:tcPr>
          <w:p w14:paraId="48E68E86" w14:textId="77777777" w:rsidR="00F23CF9" w:rsidRPr="00315AB9" w:rsidRDefault="00F23CF9" w:rsidP="00931571">
            <w:pPr>
              <w:autoSpaceDE w:val="0"/>
              <w:autoSpaceDN w:val="0"/>
              <w:adjustRightInd w:val="0"/>
              <w:rPr>
                <w:rFonts w:ascii="Calibri" w:hAnsi="Calibri" w:cs="Frutiger-Light"/>
                <w:color w:val="000000" w:themeColor="text1"/>
              </w:rPr>
            </w:pPr>
          </w:p>
        </w:tc>
      </w:tr>
      <w:tr w:rsidR="00315AB9" w:rsidRPr="00315AB9" w14:paraId="4B057432" w14:textId="77777777" w:rsidTr="00931571">
        <w:tc>
          <w:tcPr>
            <w:tcW w:w="1838" w:type="dxa"/>
          </w:tcPr>
          <w:p w14:paraId="3FAB4F76"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2126" w:type="dxa"/>
          </w:tcPr>
          <w:p w14:paraId="2A144479"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5098" w:type="dxa"/>
          </w:tcPr>
          <w:p w14:paraId="6693B14B" w14:textId="77777777" w:rsidR="00F23CF9" w:rsidRPr="00315AB9" w:rsidRDefault="00F23CF9" w:rsidP="00931571">
            <w:pPr>
              <w:autoSpaceDE w:val="0"/>
              <w:autoSpaceDN w:val="0"/>
              <w:adjustRightInd w:val="0"/>
              <w:rPr>
                <w:rFonts w:ascii="Calibri" w:hAnsi="Calibri" w:cs="Frutiger-Light"/>
                <w:color w:val="000000" w:themeColor="text1"/>
              </w:rPr>
            </w:pPr>
          </w:p>
        </w:tc>
      </w:tr>
      <w:tr w:rsidR="00F23CF9" w:rsidRPr="00315AB9" w14:paraId="39D4BF12" w14:textId="77777777" w:rsidTr="00931571">
        <w:tc>
          <w:tcPr>
            <w:tcW w:w="1838" w:type="dxa"/>
          </w:tcPr>
          <w:p w14:paraId="2B4775DC"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2126" w:type="dxa"/>
          </w:tcPr>
          <w:p w14:paraId="6F814EA3" w14:textId="77777777" w:rsidR="00F23CF9" w:rsidRPr="00315AB9" w:rsidRDefault="00F23CF9" w:rsidP="00931571">
            <w:pPr>
              <w:autoSpaceDE w:val="0"/>
              <w:autoSpaceDN w:val="0"/>
              <w:adjustRightInd w:val="0"/>
              <w:rPr>
                <w:rFonts w:ascii="Calibri" w:hAnsi="Calibri" w:cs="Frutiger-Light"/>
                <w:color w:val="000000" w:themeColor="text1"/>
              </w:rPr>
            </w:pPr>
          </w:p>
        </w:tc>
        <w:tc>
          <w:tcPr>
            <w:tcW w:w="5098" w:type="dxa"/>
          </w:tcPr>
          <w:p w14:paraId="4EB2BBA0" w14:textId="77777777" w:rsidR="00F23CF9" w:rsidRPr="00315AB9" w:rsidRDefault="00F23CF9" w:rsidP="00931571">
            <w:pPr>
              <w:autoSpaceDE w:val="0"/>
              <w:autoSpaceDN w:val="0"/>
              <w:adjustRightInd w:val="0"/>
              <w:rPr>
                <w:rFonts w:ascii="Calibri" w:hAnsi="Calibri" w:cs="Frutiger-Light"/>
                <w:color w:val="000000" w:themeColor="text1"/>
              </w:rPr>
            </w:pPr>
          </w:p>
        </w:tc>
      </w:tr>
    </w:tbl>
    <w:p w14:paraId="34CD797E" w14:textId="2C80C4A8" w:rsidR="00F23CF9" w:rsidRPr="00315AB9" w:rsidRDefault="00F23CF9" w:rsidP="00F23CF9">
      <w:pPr>
        <w:rPr>
          <w:color w:val="000000" w:themeColor="text1"/>
        </w:rPr>
      </w:pPr>
    </w:p>
    <w:p w14:paraId="70856278" w14:textId="712E8650" w:rsidR="00F26F99" w:rsidRPr="00315AB9" w:rsidRDefault="00F26F99" w:rsidP="00F23CF9">
      <w:pPr>
        <w:rPr>
          <w:i/>
          <w:iCs/>
          <w:color w:val="000000" w:themeColor="text1"/>
        </w:rPr>
      </w:pPr>
      <w:r w:rsidRPr="00315AB9">
        <w:rPr>
          <w:i/>
          <w:iCs/>
          <w:color w:val="000000" w:themeColor="text1"/>
        </w:rPr>
        <w:t>Met dank aan WOS Media, WEEFF en RTV Purmerend voor de input.</w:t>
      </w:r>
    </w:p>
    <w:p w14:paraId="43433B91" w14:textId="4E7749B3" w:rsidR="00F87B2C" w:rsidRPr="00315AB9" w:rsidRDefault="00476EC7" w:rsidP="005A0272">
      <w:pPr>
        <w:jc w:val="center"/>
        <w:rPr>
          <w:b/>
          <w:color w:val="000000" w:themeColor="text1"/>
          <w:sz w:val="40"/>
        </w:rPr>
      </w:pPr>
      <w:r w:rsidRPr="00315AB9">
        <w:rPr>
          <w:b/>
          <w:color w:val="000000" w:themeColor="text1"/>
          <w:sz w:val="40"/>
        </w:rPr>
        <w:br w:type="page"/>
      </w:r>
      <w:r w:rsidR="005A0272" w:rsidRPr="00315AB9">
        <w:rPr>
          <w:b/>
          <w:color w:val="000000" w:themeColor="text1"/>
          <w:sz w:val="40"/>
        </w:rPr>
        <w:lastRenderedPageBreak/>
        <w:t>Stijlboek</w:t>
      </w:r>
      <w:r w:rsidR="00F87B2C" w:rsidRPr="00315AB9">
        <w:rPr>
          <w:b/>
          <w:color w:val="000000" w:themeColor="text1"/>
          <w:sz w:val="40"/>
        </w:rPr>
        <w:t xml:space="preserve"> </w:t>
      </w:r>
      <w:r w:rsidR="003B5FCE" w:rsidRPr="00315AB9">
        <w:rPr>
          <w:b/>
          <w:color w:val="000000" w:themeColor="text1"/>
          <w:sz w:val="40"/>
        </w:rPr>
        <w:t>&lt;naam streekomroep&gt;</w:t>
      </w:r>
    </w:p>
    <w:p w14:paraId="43433B92" w14:textId="0C1BB693" w:rsidR="00F87B2C" w:rsidRPr="00315AB9" w:rsidRDefault="00F87B2C" w:rsidP="00F87B2C">
      <w:pPr>
        <w:spacing w:after="200" w:line="276" w:lineRule="auto"/>
        <w:jc w:val="center"/>
        <w:rPr>
          <w:rFonts w:cs="Arial"/>
          <w:b/>
          <w:color w:val="000000" w:themeColor="text1"/>
        </w:rPr>
      </w:pPr>
      <w:r w:rsidRPr="00315AB9">
        <w:rPr>
          <w:rFonts w:cs="Arial"/>
          <w:b/>
          <w:color w:val="000000" w:themeColor="text1"/>
        </w:rPr>
        <w:t xml:space="preserve">de </w:t>
      </w:r>
      <w:r w:rsidR="003B5FCE" w:rsidRPr="00315AB9">
        <w:rPr>
          <w:rFonts w:cs="Arial"/>
          <w:b/>
          <w:color w:val="000000" w:themeColor="text1"/>
        </w:rPr>
        <w:t>streek</w:t>
      </w:r>
      <w:r w:rsidRPr="00315AB9">
        <w:rPr>
          <w:rFonts w:cs="Arial"/>
          <w:b/>
          <w:color w:val="000000" w:themeColor="text1"/>
        </w:rPr>
        <w:t xml:space="preserve">omroep van </w:t>
      </w:r>
      <w:r w:rsidR="003B5FCE" w:rsidRPr="00315AB9">
        <w:rPr>
          <w:rFonts w:cs="Arial"/>
          <w:b/>
          <w:color w:val="000000" w:themeColor="text1"/>
        </w:rPr>
        <w:t>&lt;naam streek&gt;</w:t>
      </w:r>
      <w:r w:rsidRPr="00315AB9">
        <w:rPr>
          <w:rFonts w:cs="Arial"/>
          <w:b/>
          <w:color w:val="000000" w:themeColor="text1"/>
        </w:rPr>
        <w:t xml:space="preserve"> </w:t>
      </w:r>
    </w:p>
    <w:p w14:paraId="43433B95" w14:textId="7D032AC5" w:rsidR="00F87B2C" w:rsidRPr="00315AB9" w:rsidRDefault="00F87B2C" w:rsidP="00F87B2C">
      <w:pPr>
        <w:spacing w:after="200" w:line="276" w:lineRule="auto"/>
        <w:rPr>
          <w:rFonts w:cs="Arial"/>
          <w:b/>
          <w:color w:val="000000" w:themeColor="text1"/>
          <w:sz w:val="28"/>
          <w:szCs w:val="20"/>
        </w:rPr>
      </w:pPr>
    </w:p>
    <w:p w14:paraId="0FA93992" w14:textId="77777777" w:rsidR="005A0272" w:rsidRPr="00315AB9" w:rsidRDefault="005A0272" w:rsidP="00F87B2C">
      <w:pPr>
        <w:spacing w:after="200" w:line="276" w:lineRule="auto"/>
        <w:rPr>
          <w:rFonts w:cs="Arial"/>
          <w:b/>
          <w:color w:val="000000" w:themeColor="text1"/>
          <w:sz w:val="28"/>
          <w:szCs w:val="20"/>
        </w:rPr>
      </w:pPr>
    </w:p>
    <w:p w14:paraId="43433B96" w14:textId="7D8CB3D6" w:rsidR="00F87B2C" w:rsidRPr="00315AB9" w:rsidRDefault="006B0B46" w:rsidP="00F87B2C">
      <w:pPr>
        <w:spacing w:after="200" w:line="276" w:lineRule="auto"/>
        <w:rPr>
          <w:rFonts w:cs="Arial"/>
          <w:b/>
          <w:color w:val="000000" w:themeColor="text1"/>
        </w:rPr>
      </w:pPr>
      <w:r w:rsidRPr="00315AB9">
        <w:rPr>
          <w:noProof/>
          <w:color w:val="000000" w:themeColor="text1"/>
        </w:rPr>
        <mc:AlternateContent>
          <mc:Choice Requires="wps">
            <w:drawing>
              <wp:anchor distT="0" distB="0" distL="114300" distR="114300" simplePos="0" relativeHeight="251663360" behindDoc="0" locked="0" layoutInCell="1" allowOverlap="1" wp14:anchorId="1ABF6CE0" wp14:editId="377E3836">
                <wp:simplePos x="0" y="0"/>
                <wp:positionH relativeFrom="column">
                  <wp:posOffset>2133443</wp:posOffset>
                </wp:positionH>
                <wp:positionV relativeFrom="paragraph">
                  <wp:posOffset>80211</wp:posOffset>
                </wp:positionV>
                <wp:extent cx="1548143" cy="1502875"/>
                <wp:effectExtent l="0" t="0" r="1270" b="0"/>
                <wp:wrapNone/>
                <wp:docPr id="1605042414" name="Rechthoek 1"/>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6CE0" id="Rechthoek 1" o:spid="_x0000_s1026" style="position:absolute;margin-left:168pt;margin-top:6.3pt;width:121.9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v:textbox>
              </v:rect>
            </w:pict>
          </mc:Fallback>
        </mc:AlternateContent>
      </w:r>
    </w:p>
    <w:p w14:paraId="43433B97" w14:textId="77777777" w:rsidR="00F87B2C" w:rsidRPr="00315AB9" w:rsidRDefault="00F87B2C" w:rsidP="00F87B2C">
      <w:pPr>
        <w:spacing w:after="200" w:line="276" w:lineRule="auto"/>
        <w:rPr>
          <w:rFonts w:cs="Arial"/>
          <w:b/>
          <w:color w:val="000000" w:themeColor="text1"/>
        </w:rPr>
      </w:pPr>
      <w:r w:rsidRPr="00315AB9">
        <w:rPr>
          <w:rFonts w:cs="Arial"/>
          <w:b/>
          <w:color w:val="000000" w:themeColor="text1"/>
        </w:rPr>
        <w:t xml:space="preserve"> </w:t>
      </w:r>
    </w:p>
    <w:p w14:paraId="43433B98" w14:textId="77777777" w:rsidR="00F87B2C" w:rsidRPr="00315AB9" w:rsidRDefault="00F87B2C" w:rsidP="00F87B2C">
      <w:pPr>
        <w:spacing w:after="200" w:line="276" w:lineRule="auto"/>
        <w:rPr>
          <w:rFonts w:cs="Arial"/>
          <w:b/>
          <w:color w:val="000000" w:themeColor="text1"/>
        </w:rPr>
      </w:pPr>
    </w:p>
    <w:p w14:paraId="43433B99" w14:textId="77777777" w:rsidR="00F87B2C" w:rsidRPr="00315AB9" w:rsidRDefault="00F87B2C" w:rsidP="00F87B2C">
      <w:pPr>
        <w:tabs>
          <w:tab w:val="left" w:pos="2145"/>
        </w:tabs>
        <w:spacing w:after="200" w:line="276" w:lineRule="auto"/>
        <w:rPr>
          <w:rFonts w:cs="Arial"/>
          <w:b/>
          <w:color w:val="000000" w:themeColor="text1"/>
        </w:rPr>
      </w:pPr>
      <w:r w:rsidRPr="00315AB9">
        <w:rPr>
          <w:rFonts w:cs="Arial"/>
          <w:b/>
          <w:color w:val="000000" w:themeColor="text1"/>
        </w:rPr>
        <w:tab/>
      </w:r>
    </w:p>
    <w:p w14:paraId="43433B9A" w14:textId="77777777" w:rsidR="00F87B2C" w:rsidRPr="00315AB9" w:rsidRDefault="00F87B2C" w:rsidP="00F87B2C">
      <w:pPr>
        <w:spacing w:after="200" w:line="276" w:lineRule="auto"/>
        <w:rPr>
          <w:rFonts w:cs="Arial"/>
          <w:b/>
          <w:color w:val="000000" w:themeColor="text1"/>
        </w:rPr>
      </w:pPr>
    </w:p>
    <w:p w14:paraId="43433B9B" w14:textId="77777777" w:rsidR="00F87B2C" w:rsidRPr="00315AB9" w:rsidRDefault="00F87B2C" w:rsidP="00F87B2C">
      <w:pPr>
        <w:spacing w:after="200" w:line="276" w:lineRule="auto"/>
        <w:rPr>
          <w:rFonts w:cs="Arial"/>
          <w:b/>
          <w:color w:val="000000" w:themeColor="text1"/>
        </w:rPr>
      </w:pPr>
    </w:p>
    <w:p w14:paraId="43433B9C" w14:textId="3B161807" w:rsidR="00F87B2C" w:rsidRPr="00315AB9" w:rsidRDefault="00F87B2C" w:rsidP="00F87B2C">
      <w:pPr>
        <w:spacing w:after="200" w:line="276" w:lineRule="auto"/>
        <w:jc w:val="center"/>
        <w:rPr>
          <w:rFonts w:cs="Arial"/>
          <w:b/>
          <w:i/>
          <w:iCs/>
          <w:color w:val="000000" w:themeColor="text1"/>
          <w:sz w:val="40"/>
        </w:rPr>
      </w:pPr>
      <w:r w:rsidRPr="00315AB9">
        <w:rPr>
          <w:rFonts w:cs="Arial"/>
          <w:b/>
          <w:i/>
          <w:iCs/>
          <w:color w:val="000000" w:themeColor="text1"/>
          <w:sz w:val="40"/>
        </w:rPr>
        <w:t>“</w:t>
      </w:r>
      <w:r w:rsidR="006B0B46" w:rsidRPr="00315AB9">
        <w:rPr>
          <w:rFonts w:cs="Arial"/>
          <w:b/>
          <w:i/>
          <w:iCs/>
          <w:color w:val="000000" w:themeColor="text1"/>
          <w:sz w:val="40"/>
        </w:rPr>
        <w:t>slogan”</w:t>
      </w:r>
    </w:p>
    <w:p w14:paraId="43433B9D" w14:textId="77777777" w:rsidR="00F87B2C" w:rsidRPr="00315AB9" w:rsidRDefault="00F87B2C" w:rsidP="00F87B2C">
      <w:pPr>
        <w:spacing w:after="200" w:line="276" w:lineRule="auto"/>
        <w:rPr>
          <w:rFonts w:cs="Arial"/>
          <w:b/>
          <w:color w:val="000000" w:themeColor="text1"/>
        </w:rPr>
      </w:pPr>
    </w:p>
    <w:p w14:paraId="43433B9E" w14:textId="77777777" w:rsidR="00F87B2C" w:rsidRPr="00315AB9" w:rsidRDefault="00F87B2C" w:rsidP="00F87B2C">
      <w:pPr>
        <w:spacing w:after="200" w:line="276" w:lineRule="auto"/>
        <w:rPr>
          <w:rFonts w:cs="Arial"/>
          <w:b/>
          <w:color w:val="000000" w:themeColor="text1"/>
        </w:rPr>
      </w:pPr>
    </w:p>
    <w:p w14:paraId="43433B9F" w14:textId="77777777" w:rsidR="00F87B2C" w:rsidRPr="00315AB9" w:rsidRDefault="00F87B2C" w:rsidP="00F87B2C">
      <w:pPr>
        <w:spacing w:after="200" w:line="276" w:lineRule="auto"/>
        <w:rPr>
          <w:rFonts w:cs="Arial"/>
          <w:b/>
          <w:color w:val="000000" w:themeColor="text1"/>
        </w:rPr>
      </w:pPr>
    </w:p>
    <w:p w14:paraId="43433BA0" w14:textId="77777777" w:rsidR="00F87B2C" w:rsidRPr="00315AB9" w:rsidRDefault="00F87B2C" w:rsidP="00F87B2C">
      <w:pPr>
        <w:spacing w:after="200" w:line="276" w:lineRule="auto"/>
        <w:rPr>
          <w:rFonts w:cs="Arial"/>
          <w:b/>
          <w:color w:val="000000" w:themeColor="text1"/>
        </w:rPr>
      </w:pPr>
    </w:p>
    <w:p w14:paraId="43433BA1" w14:textId="77777777" w:rsidR="00F87B2C" w:rsidRPr="00315AB9" w:rsidRDefault="00F87B2C" w:rsidP="00F87B2C">
      <w:pPr>
        <w:spacing w:after="200" w:line="276" w:lineRule="auto"/>
        <w:rPr>
          <w:rFonts w:cs="Arial"/>
          <w:b/>
          <w:color w:val="000000" w:themeColor="text1"/>
        </w:rPr>
      </w:pPr>
    </w:p>
    <w:p w14:paraId="43433BA2" w14:textId="77777777" w:rsidR="00F87B2C" w:rsidRPr="00315AB9" w:rsidRDefault="00F87B2C" w:rsidP="00F87B2C">
      <w:pPr>
        <w:spacing w:after="200" w:line="276" w:lineRule="auto"/>
        <w:rPr>
          <w:rFonts w:cs="Arial"/>
          <w:b/>
          <w:color w:val="000000" w:themeColor="text1"/>
        </w:rPr>
      </w:pPr>
    </w:p>
    <w:p w14:paraId="43433BA3" w14:textId="77777777" w:rsidR="00F87B2C" w:rsidRPr="00315AB9" w:rsidRDefault="00F87B2C" w:rsidP="00F87B2C">
      <w:pPr>
        <w:spacing w:after="200" w:line="276" w:lineRule="auto"/>
        <w:rPr>
          <w:rFonts w:cs="Arial"/>
          <w:b/>
          <w:color w:val="000000" w:themeColor="text1"/>
        </w:rPr>
      </w:pPr>
    </w:p>
    <w:p w14:paraId="3F36987B" w14:textId="77777777" w:rsidR="001E47E3" w:rsidRPr="00315AB9" w:rsidRDefault="001E47E3" w:rsidP="001E47E3">
      <w:pPr>
        <w:rPr>
          <w:b/>
          <w:bCs/>
          <w:color w:val="000000" w:themeColor="text1"/>
        </w:rPr>
      </w:pPr>
      <w:r w:rsidRPr="00315AB9">
        <w:rPr>
          <w:b/>
          <w:bCs/>
          <w:color w:val="000000" w:themeColor="text1"/>
        </w:rPr>
        <w:t>Auteur</w:t>
      </w:r>
    </w:p>
    <w:p w14:paraId="2C848ADD" w14:textId="0616F1CA" w:rsidR="001E47E3" w:rsidRPr="00315AB9" w:rsidRDefault="00315AB9" w:rsidP="001E47E3">
      <w:pPr>
        <w:rPr>
          <w:color w:val="FF0000"/>
        </w:rPr>
      </w:pPr>
      <w:r>
        <w:rPr>
          <w:color w:val="FF0000"/>
        </w:rPr>
        <w:t>Hoofdredactie</w:t>
      </w:r>
      <w:r w:rsidR="001E47E3" w:rsidRPr="00315AB9">
        <w:rPr>
          <w:color w:val="FF0000"/>
        </w:rPr>
        <w:t xml:space="preserve"> &lt;naam omroep</w:t>
      </w:r>
      <w:r w:rsidR="00643912" w:rsidRPr="00315AB9">
        <w:rPr>
          <w:color w:val="FF0000"/>
        </w:rPr>
        <w:t>(en)</w:t>
      </w:r>
      <w:r w:rsidR="001E47E3" w:rsidRPr="00315AB9">
        <w:rPr>
          <w:color w:val="FF0000"/>
        </w:rPr>
        <w:t>&gt;</w:t>
      </w:r>
    </w:p>
    <w:p w14:paraId="73D01480" w14:textId="77777777" w:rsidR="001E47E3" w:rsidRPr="00315AB9" w:rsidRDefault="001E47E3" w:rsidP="001E47E3">
      <w:pPr>
        <w:rPr>
          <w:color w:val="000000" w:themeColor="text1"/>
        </w:rPr>
      </w:pPr>
    </w:p>
    <w:p w14:paraId="10AF7900" w14:textId="77777777" w:rsidR="001E47E3" w:rsidRPr="00315AB9" w:rsidRDefault="001E47E3" w:rsidP="001E47E3">
      <w:pPr>
        <w:rPr>
          <w:b/>
          <w:bCs/>
          <w:color w:val="000000" w:themeColor="text1"/>
        </w:rPr>
      </w:pPr>
      <w:r w:rsidRPr="00315AB9">
        <w:rPr>
          <w:b/>
          <w:bCs/>
          <w:color w:val="000000" w:themeColor="text1"/>
        </w:rPr>
        <w:t>Datum</w:t>
      </w:r>
    </w:p>
    <w:p w14:paraId="36C1AA46" w14:textId="77777777" w:rsidR="001E47E3" w:rsidRPr="00315AB9" w:rsidRDefault="001E47E3" w:rsidP="001E47E3">
      <w:pPr>
        <w:rPr>
          <w:color w:val="FF0000"/>
        </w:rPr>
      </w:pPr>
      <w:r w:rsidRPr="00315AB9">
        <w:rPr>
          <w:color w:val="FF0000"/>
        </w:rPr>
        <w:t>Maand jaar</w:t>
      </w:r>
    </w:p>
    <w:p w14:paraId="3EAE1EE4" w14:textId="77777777" w:rsidR="001E47E3" w:rsidRPr="00315AB9" w:rsidRDefault="001E47E3" w:rsidP="001E47E3">
      <w:pPr>
        <w:rPr>
          <w:color w:val="000000" w:themeColor="text1"/>
        </w:rPr>
      </w:pPr>
    </w:p>
    <w:p w14:paraId="38E3D40A" w14:textId="77777777" w:rsidR="001E47E3" w:rsidRPr="00315AB9" w:rsidRDefault="001E47E3" w:rsidP="001E47E3">
      <w:pPr>
        <w:rPr>
          <w:b/>
          <w:bCs/>
          <w:color w:val="000000" w:themeColor="text1"/>
        </w:rPr>
      </w:pPr>
      <w:r w:rsidRPr="00315AB9">
        <w:rPr>
          <w:b/>
          <w:bCs/>
          <w:color w:val="000000" w:themeColor="text1"/>
        </w:rPr>
        <w:t>Versie</w:t>
      </w:r>
    </w:p>
    <w:p w14:paraId="174A5ADA" w14:textId="2F95C7F0" w:rsidR="001E47E3" w:rsidRPr="00315AB9" w:rsidRDefault="00315AB9" w:rsidP="001E47E3">
      <w:pPr>
        <w:rPr>
          <w:color w:val="FF0000"/>
        </w:rPr>
      </w:pPr>
      <w:r>
        <w:rPr>
          <w:color w:val="FF0000"/>
        </w:rPr>
        <w:t>V20xx</w:t>
      </w:r>
      <w:r w:rsidR="001E47E3" w:rsidRPr="00315AB9">
        <w:rPr>
          <w:color w:val="FF0000"/>
        </w:rPr>
        <w:t>.</w:t>
      </w:r>
      <w:r>
        <w:rPr>
          <w:color w:val="FF0000"/>
        </w:rPr>
        <w:t>1</w:t>
      </w:r>
      <w:r w:rsidR="001E47E3" w:rsidRPr="00315AB9">
        <w:rPr>
          <w:color w:val="FF0000"/>
        </w:rPr>
        <w:t xml:space="preserve"> </w:t>
      </w:r>
    </w:p>
    <w:p w14:paraId="1A8C2128" w14:textId="77777777" w:rsidR="001E47E3" w:rsidRPr="00315AB9" w:rsidRDefault="001E47E3" w:rsidP="001E47E3">
      <w:pPr>
        <w:rPr>
          <w:color w:val="000000" w:themeColor="text1"/>
        </w:rPr>
      </w:pPr>
    </w:p>
    <w:p w14:paraId="0CE0CBB5" w14:textId="77777777" w:rsidR="001E47E3" w:rsidRPr="00315AB9" w:rsidRDefault="001E47E3" w:rsidP="001E47E3">
      <w:pPr>
        <w:rPr>
          <w:b/>
          <w:bCs/>
          <w:color w:val="000000" w:themeColor="text1"/>
        </w:rPr>
      </w:pPr>
      <w:r w:rsidRPr="00315AB9">
        <w:rPr>
          <w:b/>
          <w:bCs/>
          <w:color w:val="000000" w:themeColor="text1"/>
        </w:rPr>
        <w:t>Status</w:t>
      </w:r>
    </w:p>
    <w:p w14:paraId="26F39FDE" w14:textId="77777777" w:rsidR="001E47E3" w:rsidRPr="00315AB9" w:rsidRDefault="001E47E3" w:rsidP="001E47E3">
      <w:pPr>
        <w:rPr>
          <w:color w:val="FF0000"/>
        </w:rPr>
      </w:pPr>
      <w:r w:rsidRPr="00315AB9">
        <w:rPr>
          <w:color w:val="FF0000"/>
        </w:rPr>
        <w:t>Concept</w:t>
      </w:r>
    </w:p>
    <w:p w14:paraId="43433BA4" w14:textId="77777777" w:rsidR="00F87B2C" w:rsidRPr="00315AB9" w:rsidRDefault="00F87B2C" w:rsidP="00F87B2C">
      <w:pPr>
        <w:spacing w:after="200" w:line="276" w:lineRule="auto"/>
        <w:rPr>
          <w:rFonts w:cs="Arial"/>
          <w:b/>
          <w:color w:val="000000" w:themeColor="text1"/>
        </w:rPr>
      </w:pPr>
    </w:p>
    <w:sdt>
      <w:sdtPr>
        <w:rPr>
          <w:rFonts w:asciiTheme="minorHAnsi" w:eastAsiaTheme="minorHAnsi" w:hAnsiTheme="minorHAnsi" w:cstheme="minorBidi"/>
          <w:color w:val="000000" w:themeColor="text1"/>
          <w:sz w:val="24"/>
          <w:szCs w:val="24"/>
          <w:lang w:eastAsia="en-US"/>
        </w:rPr>
        <w:id w:val="1532998360"/>
        <w:docPartObj>
          <w:docPartGallery w:val="Table of Contents"/>
          <w:docPartUnique/>
        </w:docPartObj>
      </w:sdtPr>
      <w:sdtEndPr>
        <w:rPr>
          <w:b/>
          <w:bCs/>
          <w:noProof/>
        </w:rPr>
      </w:sdtEndPr>
      <w:sdtContent>
        <w:p w14:paraId="0D90DE14" w14:textId="61DD5AD8" w:rsidR="00FB2A32" w:rsidRPr="00315AB9" w:rsidRDefault="00FB2A32" w:rsidP="00FB2A32">
          <w:pPr>
            <w:pStyle w:val="Kopvaninhoudsopgave"/>
            <w:numPr>
              <w:ilvl w:val="0"/>
              <w:numId w:val="0"/>
            </w:numPr>
            <w:rPr>
              <w:color w:val="000000" w:themeColor="text1"/>
            </w:rPr>
          </w:pPr>
        </w:p>
        <w:p w14:paraId="726AF03A" w14:textId="1FE66E5E" w:rsidR="0082012D" w:rsidRPr="00315AB9" w:rsidRDefault="00FB2A32">
          <w:pPr>
            <w:pStyle w:val="Inhopg1"/>
            <w:tabs>
              <w:tab w:val="left" w:pos="480"/>
              <w:tab w:val="right" w:leader="dot" w:pos="9056"/>
            </w:tabs>
            <w:rPr>
              <w:rFonts w:eastAsiaTheme="minorEastAsia" w:cstheme="minorBidi"/>
              <w:b w:val="0"/>
              <w:bCs w:val="0"/>
              <w:caps w:val="0"/>
              <w:noProof/>
              <w:color w:val="000000" w:themeColor="text1"/>
              <w:kern w:val="2"/>
              <w:sz w:val="24"/>
              <w:szCs w:val="24"/>
              <w:lang w:eastAsia="nl-NL"/>
              <w14:ligatures w14:val="standardContextual"/>
            </w:rPr>
          </w:pPr>
          <w:r w:rsidRPr="00315AB9">
            <w:rPr>
              <w:b w:val="0"/>
              <w:bCs w:val="0"/>
              <w:color w:val="000000" w:themeColor="text1"/>
            </w:rPr>
            <w:fldChar w:fldCharType="begin"/>
          </w:r>
          <w:r w:rsidRPr="00315AB9">
            <w:rPr>
              <w:color w:val="000000" w:themeColor="text1"/>
            </w:rPr>
            <w:instrText>TOC \o "1-3" \h \z \u</w:instrText>
          </w:r>
          <w:r w:rsidRPr="00315AB9">
            <w:rPr>
              <w:b w:val="0"/>
              <w:bCs w:val="0"/>
              <w:color w:val="000000" w:themeColor="text1"/>
            </w:rPr>
            <w:fldChar w:fldCharType="separate"/>
          </w:r>
          <w:hyperlink w:anchor="_Toc146263915" w:history="1">
            <w:r w:rsidR="0082012D" w:rsidRPr="00315AB9">
              <w:rPr>
                <w:rStyle w:val="Hyperlink"/>
                <w:noProof/>
                <w:color w:val="000000" w:themeColor="text1"/>
              </w:rPr>
              <w:t>1.</w:t>
            </w:r>
            <w:r w:rsidR="0082012D" w:rsidRPr="00315AB9">
              <w:rPr>
                <w:rFonts w:eastAsiaTheme="minorEastAsia" w:cstheme="minorBidi"/>
                <w:b w:val="0"/>
                <w:bCs w:val="0"/>
                <w:caps w:val="0"/>
                <w:noProof/>
                <w:color w:val="000000" w:themeColor="text1"/>
                <w:kern w:val="2"/>
                <w:sz w:val="24"/>
                <w:szCs w:val="24"/>
                <w:lang w:eastAsia="nl-NL"/>
                <w14:ligatures w14:val="standardContextual"/>
              </w:rPr>
              <w:tab/>
            </w:r>
            <w:r w:rsidR="0082012D" w:rsidRPr="00315AB9">
              <w:rPr>
                <w:rStyle w:val="Hyperlink"/>
                <w:noProof/>
                <w:color w:val="000000" w:themeColor="text1"/>
              </w:rPr>
              <w:t>Doel van het stijlboek</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_Toc146263915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4</w:t>
            </w:r>
            <w:r w:rsidR="0082012D" w:rsidRPr="00315AB9">
              <w:rPr>
                <w:noProof/>
                <w:webHidden/>
                <w:color w:val="000000" w:themeColor="text1"/>
              </w:rPr>
              <w:fldChar w:fldCharType="end"/>
            </w:r>
          </w:hyperlink>
        </w:p>
        <w:p w14:paraId="0B8EE792" w14:textId="033D5952" w:rsidR="0082012D" w:rsidRPr="00315AB9" w:rsidRDefault="00323F8F">
          <w:pPr>
            <w:pStyle w:val="Inhopg1"/>
            <w:tabs>
              <w:tab w:val="left" w:pos="480"/>
              <w:tab w:val="right" w:leader="dot" w:pos="9056"/>
            </w:tabs>
            <w:rPr>
              <w:rFonts w:eastAsiaTheme="minorEastAsia" w:cstheme="minorBidi"/>
              <w:b w:val="0"/>
              <w:bCs w:val="0"/>
              <w:caps w:val="0"/>
              <w:noProof/>
              <w:color w:val="000000" w:themeColor="text1"/>
              <w:kern w:val="2"/>
              <w:sz w:val="24"/>
              <w:szCs w:val="24"/>
              <w:lang w:eastAsia="nl-NL"/>
              <w14:ligatures w14:val="standardContextual"/>
            </w:rPr>
          </w:pPr>
          <w:hyperlink w:anchor="_Toc146263916" w:history="1">
            <w:r w:rsidR="0082012D" w:rsidRPr="00315AB9">
              <w:rPr>
                <w:rStyle w:val="Hyperlink"/>
                <w:noProof/>
                <w:color w:val="000000" w:themeColor="text1"/>
              </w:rPr>
              <w:t>1.</w:t>
            </w:r>
            <w:r w:rsidR="0082012D" w:rsidRPr="00315AB9">
              <w:rPr>
                <w:rFonts w:eastAsiaTheme="minorEastAsia" w:cstheme="minorBidi"/>
                <w:b w:val="0"/>
                <w:bCs w:val="0"/>
                <w:caps w:val="0"/>
                <w:noProof/>
                <w:color w:val="000000" w:themeColor="text1"/>
                <w:kern w:val="2"/>
                <w:sz w:val="24"/>
                <w:szCs w:val="24"/>
                <w:lang w:eastAsia="nl-NL"/>
                <w14:ligatures w14:val="standardContextual"/>
              </w:rPr>
              <w:tab/>
            </w:r>
            <w:r w:rsidR="0082012D" w:rsidRPr="00315AB9">
              <w:rPr>
                <w:rStyle w:val="Hyperlink"/>
                <w:noProof/>
                <w:color w:val="000000" w:themeColor="text1"/>
              </w:rPr>
              <w:t>Algemene afspraken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_Toc146263916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5</w:t>
            </w:r>
            <w:r w:rsidR="0082012D" w:rsidRPr="00315AB9">
              <w:rPr>
                <w:noProof/>
                <w:webHidden/>
                <w:color w:val="000000" w:themeColor="text1"/>
              </w:rPr>
              <w:fldChar w:fldCharType="end"/>
            </w:r>
          </w:hyperlink>
        </w:p>
        <w:p w14:paraId="04568151" w14:textId="23F9A14A" w:rsidR="0082012D" w:rsidRPr="00315AB9" w:rsidRDefault="00323F8F">
          <w:pPr>
            <w:pStyle w:val="Inhopg1"/>
            <w:tabs>
              <w:tab w:val="left" w:pos="480"/>
              <w:tab w:val="right" w:leader="dot" w:pos="9056"/>
            </w:tabs>
            <w:rPr>
              <w:rFonts w:eastAsiaTheme="minorEastAsia" w:cstheme="minorBidi"/>
              <w:b w:val="0"/>
              <w:bCs w:val="0"/>
              <w:caps w:val="0"/>
              <w:noProof/>
              <w:color w:val="000000" w:themeColor="text1"/>
              <w:kern w:val="2"/>
              <w:sz w:val="24"/>
              <w:szCs w:val="24"/>
              <w:lang w:eastAsia="nl-NL"/>
              <w14:ligatures w14:val="standardContextual"/>
            </w:rPr>
          </w:pPr>
          <w:hyperlink w:anchor="_Toc146263917" w:history="1">
            <w:r w:rsidR="0082012D" w:rsidRPr="00315AB9">
              <w:rPr>
                <w:rStyle w:val="Hyperlink"/>
                <w:noProof/>
                <w:color w:val="000000" w:themeColor="text1"/>
              </w:rPr>
              <w:t>2.</w:t>
            </w:r>
            <w:r w:rsidR="0082012D" w:rsidRPr="00315AB9">
              <w:rPr>
                <w:rFonts w:eastAsiaTheme="minorEastAsia" w:cstheme="minorBidi"/>
                <w:b w:val="0"/>
                <w:bCs w:val="0"/>
                <w:caps w:val="0"/>
                <w:noProof/>
                <w:color w:val="000000" w:themeColor="text1"/>
                <w:kern w:val="2"/>
                <w:sz w:val="24"/>
                <w:szCs w:val="24"/>
                <w:lang w:eastAsia="nl-NL"/>
                <w14:ligatures w14:val="standardContextual"/>
              </w:rPr>
              <w:tab/>
            </w:r>
            <w:r w:rsidR="0082012D" w:rsidRPr="00315AB9">
              <w:rPr>
                <w:rStyle w:val="Hyperlink"/>
                <w:noProof/>
                <w:color w:val="000000" w:themeColor="text1"/>
              </w:rPr>
              <w:t>Afspraak per medium</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_Toc146263917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05ABB986" w14:textId="35AF5061" w:rsidR="0082012D" w:rsidRPr="00315AB9" w:rsidRDefault="00323F8F">
          <w:pPr>
            <w:pStyle w:val="Inhopg2"/>
            <w:tabs>
              <w:tab w:val="left" w:pos="960"/>
              <w:tab w:val="right" w:leader="dot" w:pos="9056"/>
            </w:tabs>
            <w:rPr>
              <w:rFonts w:eastAsiaTheme="minorEastAsia" w:cstheme="minorBidi"/>
              <w:smallCaps w:val="0"/>
              <w:noProof/>
              <w:color w:val="000000" w:themeColor="text1"/>
              <w:kern w:val="2"/>
              <w:sz w:val="24"/>
              <w:szCs w:val="24"/>
              <w:lang w:eastAsia="nl-NL"/>
              <w14:ligatures w14:val="standardContextual"/>
            </w:rPr>
          </w:pPr>
          <w:hyperlink w:anchor="_Toc146263918" w:history="1">
            <w:r w:rsidR="0082012D" w:rsidRPr="00315AB9">
              <w:rPr>
                <w:rStyle w:val="Hyperlink"/>
                <w:rFonts w:cs="Arial"/>
                <w:b/>
                <w:noProof/>
                <w:color w:val="000000" w:themeColor="text1"/>
              </w:rPr>
              <w:t>2.1.</w:t>
            </w:r>
            <w:r w:rsidR="0082012D" w:rsidRPr="00315AB9">
              <w:rPr>
                <w:rFonts w:eastAsiaTheme="minorEastAsia" w:cstheme="minorBidi"/>
                <w:smallCaps w:val="0"/>
                <w:noProof/>
                <w:color w:val="000000" w:themeColor="text1"/>
                <w:kern w:val="2"/>
                <w:sz w:val="24"/>
                <w:szCs w:val="24"/>
                <w:lang w:eastAsia="nl-NL"/>
                <w14:ligatures w14:val="standardContextual"/>
              </w:rPr>
              <w:tab/>
            </w:r>
            <w:r w:rsidR="0082012D" w:rsidRPr="00315AB9">
              <w:rPr>
                <w:rStyle w:val="Hyperlink"/>
                <w:rFonts w:cs="Arial"/>
                <w:b/>
                <w:noProof/>
                <w:color w:val="000000" w:themeColor="text1"/>
              </w:rPr>
              <w:t>Tekst</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_Toc146263918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27F90CE4" w14:textId="7843D7D9"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19" w:history="1">
            <w:r w:rsidR="0082012D" w:rsidRPr="00315AB9">
              <w:rPr>
                <w:rStyle w:val="Hyperlink"/>
                <w:b/>
                <w:bCs/>
                <w:noProof/>
                <w:color w:val="000000" w:themeColor="text1"/>
              </w:rPr>
              <w:t>2.1.1.</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Toon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_Toc146263919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18705E0C" w14:textId="7482294A"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0" w:history="1">
            <w:r w:rsidR="0082012D" w:rsidRPr="00315AB9">
              <w:rPr>
                <w:rStyle w:val="Hyperlink"/>
                <w:b/>
                <w:bCs/>
                <w:noProof/>
                <w:color w:val="000000" w:themeColor="text1"/>
              </w:rPr>
              <w:t>2.1.2.</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Taalgebruik</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_Toc146263920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29D4B652" w14:textId="115E9CC2"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1" w:history="1">
            <w:r w:rsidR="0082012D" w:rsidRPr="00315AB9">
              <w:rPr>
                <w:rStyle w:val="Hyperlink"/>
                <w:b/>
                <w:bCs/>
                <w:noProof/>
                <w:color w:val="000000" w:themeColor="text1"/>
              </w:rPr>
              <w:t>2.1.1.</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(naam eigen (streek)omroep)</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_Toc146263921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606337F6" w14:textId="5A00842D"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2" w:history="1">
            <w:r w:rsidR="0082012D" w:rsidRPr="00315AB9">
              <w:rPr>
                <w:rStyle w:val="Hyperlink"/>
                <w:b/>
                <w:bCs/>
                <w:noProof/>
                <w:color w:val="000000" w:themeColor="text1"/>
              </w:rPr>
              <w:t>2.1.1.</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Aanspreken eigen doelgroep</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_Toc146263922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5966BFD8" w14:textId="7C59EF1C"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3" w:history="1">
            <w:r w:rsidR="0082012D" w:rsidRPr="00315AB9">
              <w:rPr>
                <w:rStyle w:val="Hyperlink"/>
                <w:b/>
                <w:bCs/>
                <w:noProof/>
                <w:color w:val="000000" w:themeColor="text1"/>
              </w:rPr>
              <w:t>2.1.2.</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Het Groene Boekje of De Dikke Van Dale</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_Toc146263923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55DA9563" w14:textId="055502CF"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4" w:history="1">
            <w:r w:rsidR="0082012D" w:rsidRPr="00315AB9">
              <w:rPr>
                <w:rStyle w:val="Hyperlink"/>
                <w:b/>
                <w:bCs/>
                <w:noProof/>
                <w:color w:val="000000" w:themeColor="text1"/>
              </w:rPr>
              <w:t>2.1.3.</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Aanhalingstekens</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_Toc146263924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6</w:t>
            </w:r>
            <w:r w:rsidR="0082012D" w:rsidRPr="00315AB9">
              <w:rPr>
                <w:noProof/>
                <w:webHidden/>
                <w:color w:val="000000" w:themeColor="text1"/>
              </w:rPr>
              <w:fldChar w:fldCharType="end"/>
            </w:r>
          </w:hyperlink>
        </w:p>
        <w:p w14:paraId="3DA1E197" w14:textId="5E59AF1D"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5" w:history="1">
            <w:r w:rsidR="0082012D" w:rsidRPr="00315AB9">
              <w:rPr>
                <w:rStyle w:val="Hyperlink"/>
                <w:b/>
                <w:bCs/>
                <w:noProof/>
                <w:color w:val="000000" w:themeColor="text1"/>
              </w:rPr>
              <w:t>2.1.4.</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Afkortingen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_Toc146263925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7</w:t>
            </w:r>
            <w:r w:rsidR="0082012D" w:rsidRPr="00315AB9">
              <w:rPr>
                <w:noProof/>
                <w:webHidden/>
                <w:color w:val="000000" w:themeColor="text1"/>
              </w:rPr>
              <w:fldChar w:fldCharType="end"/>
            </w:r>
          </w:hyperlink>
        </w:p>
        <w:p w14:paraId="0658238B" w14:textId="14BF253D"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6" w:history="1">
            <w:r w:rsidR="0082012D" w:rsidRPr="00315AB9">
              <w:rPr>
                <w:rStyle w:val="Hyperlink"/>
                <w:b/>
                <w:bCs/>
                <w:noProof/>
                <w:color w:val="000000" w:themeColor="text1"/>
              </w:rPr>
              <w:t>2.1.5.</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Bedrijfsnamen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_Toc146263926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7</w:t>
            </w:r>
            <w:r w:rsidR="0082012D" w:rsidRPr="00315AB9">
              <w:rPr>
                <w:noProof/>
                <w:webHidden/>
                <w:color w:val="000000" w:themeColor="text1"/>
              </w:rPr>
              <w:fldChar w:fldCharType="end"/>
            </w:r>
          </w:hyperlink>
        </w:p>
        <w:p w14:paraId="7E583C1F" w14:textId="38708EBC"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7" w:history="1">
            <w:r w:rsidR="0082012D" w:rsidRPr="00315AB9">
              <w:rPr>
                <w:rStyle w:val="Hyperlink"/>
                <w:b/>
                <w:bCs/>
                <w:noProof/>
                <w:color w:val="000000" w:themeColor="text1"/>
              </w:rPr>
              <w:t>2.1.6.</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Decimalen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_Toc146263927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7</w:t>
            </w:r>
            <w:r w:rsidR="0082012D" w:rsidRPr="00315AB9">
              <w:rPr>
                <w:noProof/>
                <w:webHidden/>
                <w:color w:val="000000" w:themeColor="text1"/>
              </w:rPr>
              <w:fldChar w:fldCharType="end"/>
            </w:r>
          </w:hyperlink>
        </w:p>
        <w:p w14:paraId="1A076D0C" w14:textId="6C6444AD"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8" w:history="1">
            <w:r w:rsidR="0082012D" w:rsidRPr="00315AB9">
              <w:rPr>
                <w:rStyle w:val="Hyperlink"/>
                <w:b/>
                <w:bCs/>
                <w:noProof/>
                <w:color w:val="000000" w:themeColor="text1"/>
              </w:rPr>
              <w:t>2.1.7.</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Fotobijschrift</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_Toc146263928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7</w:t>
            </w:r>
            <w:r w:rsidR="0082012D" w:rsidRPr="00315AB9">
              <w:rPr>
                <w:noProof/>
                <w:webHidden/>
                <w:color w:val="000000" w:themeColor="text1"/>
              </w:rPr>
              <w:fldChar w:fldCharType="end"/>
            </w:r>
          </w:hyperlink>
        </w:p>
        <w:p w14:paraId="29EF1B89" w14:textId="7B3F928B"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29" w:history="1">
            <w:r w:rsidR="0082012D" w:rsidRPr="00315AB9">
              <w:rPr>
                <w:rStyle w:val="Hyperlink"/>
                <w:b/>
                <w:bCs/>
                <w:noProof/>
                <w:color w:val="000000" w:themeColor="text1"/>
              </w:rPr>
              <w:t>2.1.8.</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Getallen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_Toc146263929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7</w:t>
            </w:r>
            <w:r w:rsidR="0082012D" w:rsidRPr="00315AB9">
              <w:rPr>
                <w:noProof/>
                <w:webHidden/>
                <w:color w:val="000000" w:themeColor="text1"/>
              </w:rPr>
              <w:fldChar w:fldCharType="end"/>
            </w:r>
          </w:hyperlink>
        </w:p>
        <w:p w14:paraId="550016C2" w14:textId="22C91139"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0" w:history="1">
            <w:r w:rsidR="0082012D" w:rsidRPr="00315AB9">
              <w:rPr>
                <w:rStyle w:val="Hyperlink"/>
                <w:b/>
                <w:bCs/>
                <w:noProof/>
                <w:color w:val="000000" w:themeColor="text1"/>
              </w:rPr>
              <w:t>2.1.9.</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Hoofdletters</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_Toc146263930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7</w:t>
            </w:r>
            <w:r w:rsidR="0082012D" w:rsidRPr="00315AB9">
              <w:rPr>
                <w:noProof/>
                <w:webHidden/>
                <w:color w:val="000000" w:themeColor="text1"/>
              </w:rPr>
              <w:fldChar w:fldCharType="end"/>
            </w:r>
          </w:hyperlink>
        </w:p>
        <w:p w14:paraId="7F75EEF5" w14:textId="210F4972"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1" w:history="1">
            <w:r w:rsidR="0082012D" w:rsidRPr="00315AB9">
              <w:rPr>
                <w:rStyle w:val="Hyperlink"/>
                <w:b/>
                <w:bCs/>
                <w:noProof/>
                <w:color w:val="000000" w:themeColor="text1"/>
              </w:rPr>
              <w:t>2.1.10.</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Koppen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_Toc146263931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6A5D2F14" w14:textId="2283C424"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2" w:history="1">
            <w:r w:rsidR="0082012D" w:rsidRPr="00315AB9">
              <w:rPr>
                <w:rStyle w:val="Hyperlink"/>
                <w:b/>
                <w:bCs/>
                <w:noProof/>
                <w:color w:val="000000" w:themeColor="text1"/>
              </w:rPr>
              <w:t>2.1.11.</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Munteenheid</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_Toc146263932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13E3F8B2" w14:textId="6D6CB180"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3" w:history="1">
            <w:r w:rsidR="0082012D" w:rsidRPr="00315AB9">
              <w:rPr>
                <w:rStyle w:val="Hyperlink"/>
                <w:b/>
                <w:bCs/>
                <w:noProof/>
                <w:color w:val="000000" w:themeColor="text1"/>
              </w:rPr>
              <w:t>2.1.12.</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Streepjes</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_Toc146263933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2BC883C1" w14:textId="613C1BD7"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4" w:history="1">
            <w:r w:rsidR="0082012D" w:rsidRPr="00315AB9">
              <w:rPr>
                <w:rStyle w:val="Hyperlink"/>
                <w:b/>
                <w:bCs/>
                <w:noProof/>
                <w:color w:val="000000" w:themeColor="text1"/>
              </w:rPr>
              <w:t>2.1.13.</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Titels</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_Toc146263934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46735AB4" w14:textId="08986E74"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5" w:history="1">
            <w:r w:rsidR="0082012D" w:rsidRPr="00315AB9">
              <w:rPr>
                <w:rStyle w:val="Hyperlink"/>
                <w:b/>
                <w:bCs/>
                <w:noProof/>
                <w:color w:val="000000" w:themeColor="text1"/>
              </w:rPr>
              <w:t>2.1.14.</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Tijdsaanduiding</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_Toc146263935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526B9231" w14:textId="74486CB1"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6" w:history="1">
            <w:r w:rsidR="0082012D" w:rsidRPr="00315AB9">
              <w:rPr>
                <w:rStyle w:val="Hyperlink"/>
                <w:b/>
                <w:bCs/>
                <w:noProof/>
                <w:color w:val="000000" w:themeColor="text1"/>
              </w:rPr>
              <w:t>2.1.15.</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Plaatsaanduiding</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_Toc146263936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03D443BC" w14:textId="3AF3C9CE"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7" w:history="1">
            <w:r w:rsidR="0082012D" w:rsidRPr="00315AB9">
              <w:rPr>
                <w:rStyle w:val="Hyperlink"/>
                <w:b/>
                <w:bCs/>
                <w:noProof/>
                <w:color w:val="000000" w:themeColor="text1"/>
              </w:rPr>
              <w:t>2.1.16.</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Gebruik audio/video in een artikel</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_Toc146263937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01374649" w14:textId="4DF5F193"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8" w:history="1">
            <w:r w:rsidR="0082012D" w:rsidRPr="00315AB9">
              <w:rPr>
                <w:rStyle w:val="Hyperlink"/>
                <w:b/>
                <w:bCs/>
                <w:noProof/>
                <w:color w:val="000000" w:themeColor="text1"/>
              </w:rPr>
              <w:t>2.1.17.</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Bronvermelding</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_Toc146263938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8</w:t>
            </w:r>
            <w:r w:rsidR="0082012D" w:rsidRPr="00315AB9">
              <w:rPr>
                <w:noProof/>
                <w:webHidden/>
                <w:color w:val="000000" w:themeColor="text1"/>
              </w:rPr>
              <w:fldChar w:fldCharType="end"/>
            </w:r>
          </w:hyperlink>
        </w:p>
        <w:p w14:paraId="409020D5" w14:textId="5ED60EF6"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39" w:history="1">
            <w:r w:rsidR="0082012D" w:rsidRPr="00315AB9">
              <w:rPr>
                <w:rStyle w:val="Hyperlink"/>
                <w:b/>
                <w:bCs/>
                <w:noProof/>
                <w:color w:val="000000" w:themeColor="text1"/>
              </w:rPr>
              <w:t>2.1.18.</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Gevoelige onderwerpen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_Toc146263939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9</w:t>
            </w:r>
            <w:r w:rsidR="0082012D" w:rsidRPr="00315AB9">
              <w:rPr>
                <w:noProof/>
                <w:webHidden/>
                <w:color w:val="000000" w:themeColor="text1"/>
              </w:rPr>
              <w:fldChar w:fldCharType="end"/>
            </w:r>
          </w:hyperlink>
        </w:p>
        <w:p w14:paraId="74485BB3" w14:textId="0CD441ED"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40" w:history="1">
            <w:r w:rsidR="0082012D" w:rsidRPr="00315AB9">
              <w:rPr>
                <w:rStyle w:val="Hyperlink"/>
                <w:b/>
                <w:bCs/>
                <w:noProof/>
                <w:color w:val="000000" w:themeColor="text1"/>
              </w:rPr>
              <w:t>2.1.19.</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Politietaal</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_Toc146263940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9</w:t>
            </w:r>
            <w:r w:rsidR="0082012D" w:rsidRPr="00315AB9">
              <w:rPr>
                <w:noProof/>
                <w:webHidden/>
                <w:color w:val="000000" w:themeColor="text1"/>
              </w:rPr>
              <w:fldChar w:fldCharType="end"/>
            </w:r>
          </w:hyperlink>
        </w:p>
        <w:p w14:paraId="16F2E2E8" w14:textId="686DD15C" w:rsidR="0082012D" w:rsidRPr="00315AB9" w:rsidRDefault="00323F8F">
          <w:pPr>
            <w:pStyle w:val="Inhopg3"/>
            <w:tabs>
              <w:tab w:val="left" w:pos="144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41" w:history="1">
            <w:r w:rsidR="0082012D" w:rsidRPr="00315AB9">
              <w:rPr>
                <w:rStyle w:val="Hyperlink"/>
                <w:b/>
                <w:bCs/>
                <w:noProof/>
                <w:color w:val="000000" w:themeColor="text1"/>
              </w:rPr>
              <w:t>2.1.20.</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Service-informatie</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_Toc146263941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9</w:t>
            </w:r>
            <w:r w:rsidR="0082012D" w:rsidRPr="00315AB9">
              <w:rPr>
                <w:noProof/>
                <w:webHidden/>
                <w:color w:val="000000" w:themeColor="text1"/>
              </w:rPr>
              <w:fldChar w:fldCharType="end"/>
            </w:r>
          </w:hyperlink>
        </w:p>
        <w:p w14:paraId="7EF7A1F0" w14:textId="550CFBA4" w:rsidR="0082012D" w:rsidRPr="00315AB9" w:rsidRDefault="00323F8F">
          <w:pPr>
            <w:pStyle w:val="Inhopg2"/>
            <w:tabs>
              <w:tab w:val="left" w:pos="960"/>
              <w:tab w:val="right" w:leader="dot" w:pos="9056"/>
            </w:tabs>
            <w:rPr>
              <w:rFonts w:eastAsiaTheme="minorEastAsia" w:cstheme="minorBidi"/>
              <w:smallCaps w:val="0"/>
              <w:noProof/>
              <w:color w:val="000000" w:themeColor="text1"/>
              <w:kern w:val="2"/>
              <w:sz w:val="24"/>
              <w:szCs w:val="24"/>
              <w:lang w:eastAsia="nl-NL"/>
              <w14:ligatures w14:val="standardContextual"/>
            </w:rPr>
          </w:pPr>
          <w:hyperlink w:anchor="_Toc146263942" w:history="1">
            <w:r w:rsidR="0082012D" w:rsidRPr="00315AB9">
              <w:rPr>
                <w:rStyle w:val="Hyperlink"/>
                <w:rFonts w:cs="Arial"/>
                <w:b/>
                <w:noProof/>
                <w:color w:val="000000" w:themeColor="text1"/>
              </w:rPr>
              <w:t>2.2.</w:t>
            </w:r>
            <w:r w:rsidR="0082012D" w:rsidRPr="00315AB9">
              <w:rPr>
                <w:rFonts w:eastAsiaTheme="minorEastAsia" w:cstheme="minorBidi"/>
                <w:smallCaps w:val="0"/>
                <w:noProof/>
                <w:color w:val="000000" w:themeColor="text1"/>
                <w:kern w:val="2"/>
                <w:sz w:val="24"/>
                <w:szCs w:val="24"/>
                <w:lang w:eastAsia="nl-NL"/>
                <w14:ligatures w14:val="standardContextual"/>
              </w:rPr>
              <w:tab/>
            </w:r>
            <w:r w:rsidR="0082012D" w:rsidRPr="00315AB9">
              <w:rPr>
                <w:rStyle w:val="Hyperlink"/>
                <w:rFonts w:cs="Arial"/>
                <w:b/>
                <w:noProof/>
                <w:color w:val="000000" w:themeColor="text1"/>
              </w:rPr>
              <w:t>Radio</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_Toc146263942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9</w:t>
            </w:r>
            <w:r w:rsidR="0082012D" w:rsidRPr="00315AB9">
              <w:rPr>
                <w:noProof/>
                <w:webHidden/>
                <w:color w:val="000000" w:themeColor="text1"/>
              </w:rPr>
              <w:fldChar w:fldCharType="end"/>
            </w:r>
          </w:hyperlink>
        </w:p>
        <w:p w14:paraId="7D0C7536" w14:textId="0E81F6B4"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43" w:history="1">
            <w:r w:rsidR="0082012D" w:rsidRPr="00315AB9">
              <w:rPr>
                <w:rStyle w:val="Hyperlink"/>
                <w:b/>
                <w:bCs/>
                <w:noProof/>
                <w:color w:val="000000" w:themeColor="text1"/>
              </w:rPr>
              <w:t>2.2.1.</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Quotes</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_Toc146263943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10</w:t>
            </w:r>
            <w:r w:rsidR="0082012D" w:rsidRPr="00315AB9">
              <w:rPr>
                <w:noProof/>
                <w:webHidden/>
                <w:color w:val="000000" w:themeColor="text1"/>
              </w:rPr>
              <w:fldChar w:fldCharType="end"/>
            </w:r>
          </w:hyperlink>
        </w:p>
        <w:p w14:paraId="61F99093" w14:textId="6ABC93A1"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44" w:history="1">
            <w:r w:rsidR="0082012D" w:rsidRPr="00315AB9">
              <w:rPr>
                <w:rStyle w:val="Hyperlink"/>
                <w:b/>
                <w:bCs/>
                <w:noProof/>
                <w:color w:val="000000" w:themeColor="text1"/>
              </w:rPr>
              <w:t>2.2.2.</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Tutoyeren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_Toc146263944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10</w:t>
            </w:r>
            <w:r w:rsidR="0082012D" w:rsidRPr="00315AB9">
              <w:rPr>
                <w:noProof/>
                <w:webHidden/>
                <w:color w:val="000000" w:themeColor="text1"/>
              </w:rPr>
              <w:fldChar w:fldCharType="end"/>
            </w:r>
          </w:hyperlink>
        </w:p>
        <w:p w14:paraId="3E2C5043" w14:textId="21EDA10D" w:rsidR="0082012D" w:rsidRPr="00315AB9" w:rsidRDefault="00323F8F">
          <w:pPr>
            <w:pStyle w:val="Inhopg2"/>
            <w:tabs>
              <w:tab w:val="left" w:pos="960"/>
              <w:tab w:val="right" w:leader="dot" w:pos="9056"/>
            </w:tabs>
            <w:rPr>
              <w:rFonts w:eastAsiaTheme="minorEastAsia" w:cstheme="minorBidi"/>
              <w:smallCaps w:val="0"/>
              <w:noProof/>
              <w:color w:val="000000" w:themeColor="text1"/>
              <w:kern w:val="2"/>
              <w:sz w:val="24"/>
              <w:szCs w:val="24"/>
              <w:lang w:eastAsia="nl-NL"/>
              <w14:ligatures w14:val="standardContextual"/>
            </w:rPr>
          </w:pPr>
          <w:hyperlink w:anchor="_Toc146263945" w:history="1">
            <w:r w:rsidR="0082012D" w:rsidRPr="00315AB9">
              <w:rPr>
                <w:rStyle w:val="Hyperlink"/>
                <w:rFonts w:cs="Arial"/>
                <w:b/>
                <w:noProof/>
                <w:color w:val="000000" w:themeColor="text1"/>
              </w:rPr>
              <w:t>2.3.</w:t>
            </w:r>
            <w:r w:rsidR="0082012D" w:rsidRPr="00315AB9">
              <w:rPr>
                <w:rFonts w:eastAsiaTheme="minorEastAsia" w:cstheme="minorBidi"/>
                <w:smallCaps w:val="0"/>
                <w:noProof/>
                <w:color w:val="000000" w:themeColor="text1"/>
                <w:kern w:val="2"/>
                <w:sz w:val="24"/>
                <w:szCs w:val="24"/>
                <w:lang w:eastAsia="nl-NL"/>
                <w14:ligatures w14:val="standardContextual"/>
              </w:rPr>
              <w:tab/>
            </w:r>
            <w:r w:rsidR="0082012D" w:rsidRPr="00315AB9">
              <w:rPr>
                <w:rStyle w:val="Hyperlink"/>
                <w:rFonts w:cs="Arial"/>
                <w:b/>
                <w:noProof/>
                <w:color w:val="000000" w:themeColor="text1"/>
              </w:rPr>
              <w:t>Televisie</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_Toc146263945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10</w:t>
            </w:r>
            <w:r w:rsidR="0082012D" w:rsidRPr="00315AB9">
              <w:rPr>
                <w:noProof/>
                <w:webHidden/>
                <w:color w:val="000000" w:themeColor="text1"/>
              </w:rPr>
              <w:fldChar w:fldCharType="end"/>
            </w:r>
          </w:hyperlink>
        </w:p>
        <w:p w14:paraId="450FF3A8" w14:textId="2B23F3F9"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46" w:history="1">
            <w:r w:rsidR="0082012D" w:rsidRPr="00315AB9">
              <w:rPr>
                <w:rStyle w:val="Hyperlink"/>
                <w:b/>
                <w:bCs/>
                <w:noProof/>
                <w:color w:val="000000" w:themeColor="text1"/>
              </w:rPr>
              <w:t>2.3.1.</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Sheets</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_Toc146263946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10</w:t>
            </w:r>
            <w:r w:rsidR="0082012D" w:rsidRPr="00315AB9">
              <w:rPr>
                <w:noProof/>
                <w:webHidden/>
                <w:color w:val="000000" w:themeColor="text1"/>
              </w:rPr>
              <w:fldChar w:fldCharType="end"/>
            </w:r>
          </w:hyperlink>
        </w:p>
        <w:p w14:paraId="10033B4B" w14:textId="739281B7"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47" w:history="1">
            <w:r w:rsidR="0082012D" w:rsidRPr="00315AB9">
              <w:rPr>
                <w:rStyle w:val="Hyperlink"/>
                <w:b/>
                <w:bCs/>
                <w:noProof/>
                <w:color w:val="000000" w:themeColor="text1"/>
              </w:rPr>
              <w:t>2.3.2.</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Tutoyeren</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_Toc146263947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10</w:t>
            </w:r>
            <w:r w:rsidR="0082012D" w:rsidRPr="00315AB9">
              <w:rPr>
                <w:noProof/>
                <w:webHidden/>
                <w:color w:val="000000" w:themeColor="text1"/>
              </w:rPr>
              <w:fldChar w:fldCharType="end"/>
            </w:r>
          </w:hyperlink>
        </w:p>
        <w:p w14:paraId="670655C1" w14:textId="57161229" w:rsidR="0082012D" w:rsidRPr="00315AB9" w:rsidRDefault="00323F8F">
          <w:pPr>
            <w:pStyle w:val="Inhopg3"/>
            <w:tabs>
              <w:tab w:val="left" w:pos="1200"/>
              <w:tab w:val="right" w:leader="dot" w:pos="9056"/>
            </w:tabs>
            <w:rPr>
              <w:rFonts w:eastAsiaTheme="minorEastAsia" w:cstheme="minorBidi"/>
              <w:i w:val="0"/>
              <w:iCs w:val="0"/>
              <w:noProof/>
              <w:color w:val="000000" w:themeColor="text1"/>
              <w:kern w:val="2"/>
              <w:sz w:val="24"/>
              <w:szCs w:val="24"/>
              <w:lang w:eastAsia="nl-NL"/>
              <w14:ligatures w14:val="standardContextual"/>
            </w:rPr>
          </w:pPr>
          <w:hyperlink w:anchor="_Toc146263948" w:history="1">
            <w:r w:rsidR="0082012D" w:rsidRPr="00315AB9">
              <w:rPr>
                <w:rStyle w:val="Hyperlink"/>
                <w:b/>
                <w:bCs/>
                <w:noProof/>
                <w:color w:val="000000" w:themeColor="text1"/>
              </w:rPr>
              <w:t>2.3.3.</w:t>
            </w:r>
            <w:r w:rsidR="0082012D" w:rsidRPr="00315AB9">
              <w:rPr>
                <w:rFonts w:eastAsiaTheme="minorEastAsia" w:cstheme="minorBidi"/>
                <w:i w:val="0"/>
                <w:iCs w:val="0"/>
                <w:noProof/>
                <w:color w:val="000000" w:themeColor="text1"/>
                <w:kern w:val="2"/>
                <w:sz w:val="24"/>
                <w:szCs w:val="24"/>
                <w:lang w:eastAsia="nl-NL"/>
                <w14:ligatures w14:val="standardContextual"/>
              </w:rPr>
              <w:tab/>
            </w:r>
            <w:r w:rsidR="0082012D" w:rsidRPr="00315AB9">
              <w:rPr>
                <w:rStyle w:val="Hyperlink"/>
                <w:b/>
                <w:bCs/>
                <w:noProof/>
                <w:color w:val="000000" w:themeColor="text1"/>
              </w:rPr>
              <w:t>Titelbalkjes</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_Toc146263948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10</w:t>
            </w:r>
            <w:r w:rsidR="0082012D" w:rsidRPr="00315AB9">
              <w:rPr>
                <w:noProof/>
                <w:webHidden/>
                <w:color w:val="000000" w:themeColor="text1"/>
              </w:rPr>
              <w:fldChar w:fldCharType="end"/>
            </w:r>
          </w:hyperlink>
        </w:p>
        <w:p w14:paraId="7914BF13" w14:textId="6BEE7EE5" w:rsidR="0082012D" w:rsidRPr="00315AB9" w:rsidRDefault="00323F8F">
          <w:pPr>
            <w:pStyle w:val="Inhopg2"/>
            <w:tabs>
              <w:tab w:val="left" w:pos="960"/>
              <w:tab w:val="right" w:leader="dot" w:pos="9056"/>
            </w:tabs>
            <w:rPr>
              <w:rFonts w:eastAsiaTheme="minorEastAsia" w:cstheme="minorBidi"/>
              <w:smallCaps w:val="0"/>
              <w:noProof/>
              <w:color w:val="000000" w:themeColor="text1"/>
              <w:kern w:val="2"/>
              <w:sz w:val="24"/>
              <w:szCs w:val="24"/>
              <w:lang w:eastAsia="nl-NL"/>
              <w14:ligatures w14:val="standardContextual"/>
            </w:rPr>
          </w:pPr>
          <w:hyperlink w:anchor="_Toc146263949" w:history="1">
            <w:r w:rsidR="0082012D" w:rsidRPr="00315AB9">
              <w:rPr>
                <w:rStyle w:val="Hyperlink"/>
                <w:rFonts w:cs="Arial"/>
                <w:b/>
                <w:noProof/>
                <w:color w:val="000000" w:themeColor="text1"/>
              </w:rPr>
              <w:t>2.4.</w:t>
            </w:r>
            <w:r w:rsidR="0082012D" w:rsidRPr="00315AB9">
              <w:rPr>
                <w:rFonts w:eastAsiaTheme="minorEastAsia" w:cstheme="minorBidi"/>
                <w:smallCaps w:val="0"/>
                <w:noProof/>
                <w:color w:val="000000" w:themeColor="text1"/>
                <w:kern w:val="2"/>
                <w:sz w:val="24"/>
                <w:szCs w:val="24"/>
                <w:lang w:eastAsia="nl-NL"/>
                <w14:ligatures w14:val="standardContextual"/>
              </w:rPr>
              <w:tab/>
            </w:r>
            <w:r w:rsidR="0082012D" w:rsidRPr="00315AB9">
              <w:rPr>
                <w:rStyle w:val="Hyperlink"/>
                <w:rFonts w:cs="Arial"/>
                <w:b/>
                <w:noProof/>
                <w:color w:val="000000" w:themeColor="text1"/>
              </w:rPr>
              <w:t>Social Media</w:t>
            </w:r>
            <w:r w:rsidR="0082012D" w:rsidRPr="00315AB9">
              <w:rPr>
                <w:noProof/>
                <w:webHidden/>
                <w:color w:val="000000" w:themeColor="text1"/>
              </w:rPr>
              <w:tab/>
            </w:r>
            <w:r w:rsidR="0082012D" w:rsidRPr="00315AB9">
              <w:rPr>
                <w:noProof/>
                <w:webHidden/>
                <w:color w:val="000000" w:themeColor="text1"/>
              </w:rPr>
              <w:fldChar w:fldCharType="begin"/>
            </w:r>
            <w:r w:rsidR="0082012D" w:rsidRPr="00315AB9">
              <w:rPr>
                <w:noProof/>
                <w:webHidden/>
                <w:color w:val="000000" w:themeColor="text1"/>
              </w:rPr>
              <w:instrText xml:space="preserve"> PAGEREF _Toc146263949 \h </w:instrText>
            </w:r>
            <w:r w:rsidR="0082012D" w:rsidRPr="00315AB9">
              <w:rPr>
                <w:noProof/>
                <w:webHidden/>
                <w:color w:val="000000" w:themeColor="text1"/>
              </w:rPr>
            </w:r>
            <w:r w:rsidR="0082012D" w:rsidRPr="00315AB9">
              <w:rPr>
                <w:noProof/>
                <w:webHidden/>
                <w:color w:val="000000" w:themeColor="text1"/>
              </w:rPr>
              <w:fldChar w:fldCharType="separate"/>
            </w:r>
            <w:r w:rsidR="0082012D" w:rsidRPr="00315AB9">
              <w:rPr>
                <w:noProof/>
                <w:webHidden/>
                <w:color w:val="000000" w:themeColor="text1"/>
              </w:rPr>
              <w:t>10</w:t>
            </w:r>
            <w:r w:rsidR="0082012D" w:rsidRPr="00315AB9">
              <w:rPr>
                <w:noProof/>
                <w:webHidden/>
                <w:color w:val="000000" w:themeColor="text1"/>
              </w:rPr>
              <w:fldChar w:fldCharType="end"/>
            </w:r>
          </w:hyperlink>
        </w:p>
        <w:p w14:paraId="09A46316" w14:textId="2BF346AC" w:rsidR="00FB2A32" w:rsidRPr="00315AB9" w:rsidRDefault="00FB2A32">
          <w:pPr>
            <w:rPr>
              <w:color w:val="000000" w:themeColor="text1"/>
            </w:rPr>
          </w:pPr>
          <w:r w:rsidRPr="00315AB9">
            <w:rPr>
              <w:b/>
              <w:bCs/>
              <w:noProof/>
              <w:color w:val="000000" w:themeColor="text1"/>
            </w:rPr>
            <w:fldChar w:fldCharType="end"/>
          </w:r>
        </w:p>
      </w:sdtContent>
    </w:sdt>
    <w:p w14:paraId="43433BA5" w14:textId="77777777" w:rsidR="00F87B2C" w:rsidRPr="00315AB9" w:rsidRDefault="00F87B2C" w:rsidP="00F87B2C">
      <w:pPr>
        <w:rPr>
          <w:rFonts w:cs="Arial"/>
          <w:b/>
          <w:color w:val="000000" w:themeColor="text1"/>
          <w:sz w:val="20"/>
          <w:szCs w:val="20"/>
          <w:u w:val="single"/>
        </w:rPr>
      </w:pPr>
      <w:r w:rsidRPr="00315AB9">
        <w:rPr>
          <w:rFonts w:cs="Arial"/>
          <w:b/>
          <w:color w:val="000000" w:themeColor="text1"/>
          <w:sz w:val="20"/>
          <w:szCs w:val="20"/>
          <w:u w:val="single"/>
        </w:rPr>
        <w:br w:type="page"/>
      </w:r>
    </w:p>
    <w:p w14:paraId="43433BA8" w14:textId="1ECE0705" w:rsidR="00F87B2C" w:rsidRPr="00315AB9" w:rsidRDefault="00367276" w:rsidP="00F26F99">
      <w:pPr>
        <w:pStyle w:val="Kop1"/>
        <w:numPr>
          <w:ilvl w:val="0"/>
          <w:numId w:val="2"/>
        </w:numPr>
        <w:rPr>
          <w:color w:val="000000" w:themeColor="text1"/>
        </w:rPr>
      </w:pPr>
      <w:bookmarkStart w:id="0" w:name="_Toc146263915"/>
      <w:r w:rsidRPr="00315AB9">
        <w:rPr>
          <w:color w:val="000000" w:themeColor="text1"/>
        </w:rPr>
        <w:lastRenderedPageBreak/>
        <w:t>Doel van het stijlboek</w:t>
      </w:r>
      <w:bookmarkEnd w:id="0"/>
    </w:p>
    <w:p w14:paraId="14FA949D" w14:textId="77777777" w:rsidR="007D5D7C" w:rsidRPr="00315AB9" w:rsidRDefault="007D5D7C" w:rsidP="007D5D7C">
      <w:pPr>
        <w:rPr>
          <w:color w:val="000000" w:themeColor="text1"/>
          <w:lang w:eastAsia="nl-NL"/>
        </w:rPr>
      </w:pPr>
    </w:p>
    <w:p w14:paraId="6CC7A25B" w14:textId="011A0869" w:rsidR="00367276" w:rsidRPr="00315AB9" w:rsidRDefault="00B9407D" w:rsidP="00367276">
      <w:pPr>
        <w:rPr>
          <w:rFonts w:cs="Arial"/>
          <w:bCs/>
          <w:color w:val="000000" w:themeColor="text1"/>
          <w:sz w:val="20"/>
          <w:szCs w:val="20"/>
        </w:rPr>
      </w:pPr>
      <w:r w:rsidRPr="00315AB9">
        <w:rPr>
          <w:rFonts w:cs="Arial"/>
          <w:bCs/>
          <w:color w:val="000000" w:themeColor="text1"/>
          <w:sz w:val="20"/>
          <w:szCs w:val="20"/>
        </w:rPr>
        <w:t>Het</w:t>
      </w:r>
      <w:r w:rsidR="00367276" w:rsidRPr="00315AB9">
        <w:rPr>
          <w:rFonts w:cs="Arial"/>
          <w:bCs/>
          <w:color w:val="000000" w:themeColor="text1"/>
          <w:sz w:val="20"/>
          <w:szCs w:val="20"/>
        </w:rPr>
        <w:t xml:space="preserve"> stijlboek moet ervoor zorgen dat er eenduidigheid is op het gebied van taal en vorm op </w:t>
      </w:r>
      <w:r w:rsidRPr="00315AB9">
        <w:rPr>
          <w:rFonts w:cs="Arial"/>
          <w:bCs/>
          <w:color w:val="000000" w:themeColor="text1"/>
          <w:sz w:val="20"/>
          <w:szCs w:val="20"/>
        </w:rPr>
        <w:t>de</w:t>
      </w:r>
      <w:r w:rsidR="00367276" w:rsidRPr="00315AB9">
        <w:rPr>
          <w:rFonts w:cs="Arial"/>
          <w:bCs/>
          <w:color w:val="000000" w:themeColor="text1"/>
          <w:sz w:val="20"/>
          <w:szCs w:val="20"/>
        </w:rPr>
        <w:t xml:space="preserve"> redactie. Op die manier straal</w:t>
      </w:r>
      <w:r w:rsidRPr="00315AB9">
        <w:rPr>
          <w:rFonts w:cs="Arial"/>
          <w:bCs/>
          <w:color w:val="000000" w:themeColor="text1"/>
          <w:sz w:val="20"/>
          <w:szCs w:val="20"/>
        </w:rPr>
        <w:t xml:space="preserve">t de omroep </w:t>
      </w:r>
      <w:r w:rsidR="00367276" w:rsidRPr="00315AB9">
        <w:rPr>
          <w:rFonts w:cs="Arial"/>
          <w:bCs/>
          <w:color w:val="000000" w:themeColor="text1"/>
          <w:sz w:val="20"/>
          <w:szCs w:val="20"/>
        </w:rPr>
        <w:t xml:space="preserve">duidelijkheid uit richting de mediaconsument, </w:t>
      </w:r>
      <w:r w:rsidRPr="00315AB9">
        <w:rPr>
          <w:rFonts w:cs="Arial"/>
          <w:bCs/>
          <w:color w:val="000000" w:themeColor="text1"/>
          <w:sz w:val="20"/>
          <w:szCs w:val="20"/>
        </w:rPr>
        <w:t>en</w:t>
      </w:r>
      <w:r w:rsidR="00367276" w:rsidRPr="00315AB9">
        <w:rPr>
          <w:rFonts w:cs="Arial"/>
          <w:bCs/>
          <w:color w:val="000000" w:themeColor="text1"/>
          <w:sz w:val="20"/>
          <w:szCs w:val="20"/>
        </w:rPr>
        <w:t xml:space="preserve"> ontstaat er zo min mogelijk verwarring. Een stijlboek moet ook duidelijk maken op welke manier </w:t>
      </w:r>
      <w:r w:rsidRPr="00315AB9">
        <w:rPr>
          <w:rFonts w:cs="Arial"/>
          <w:bCs/>
          <w:color w:val="000000" w:themeColor="text1"/>
          <w:sz w:val="20"/>
          <w:szCs w:val="20"/>
        </w:rPr>
        <w:t xml:space="preserve">de omroep </w:t>
      </w:r>
      <w:r w:rsidR="00367276" w:rsidRPr="00315AB9">
        <w:rPr>
          <w:rFonts w:cs="Arial"/>
          <w:bCs/>
          <w:color w:val="000000" w:themeColor="text1"/>
          <w:sz w:val="20"/>
          <w:szCs w:val="20"/>
        </w:rPr>
        <w:t>items het liefst terug ziet</w:t>
      </w:r>
      <w:r w:rsidRPr="00315AB9">
        <w:rPr>
          <w:rFonts w:cs="Arial"/>
          <w:bCs/>
          <w:color w:val="000000" w:themeColor="text1"/>
          <w:sz w:val="20"/>
          <w:szCs w:val="20"/>
        </w:rPr>
        <w:t>, leest</w:t>
      </w:r>
      <w:r w:rsidR="00367276" w:rsidRPr="00315AB9">
        <w:rPr>
          <w:rFonts w:cs="Arial"/>
          <w:bCs/>
          <w:color w:val="000000" w:themeColor="text1"/>
          <w:sz w:val="20"/>
          <w:szCs w:val="20"/>
        </w:rPr>
        <w:t xml:space="preserve"> of hoort. Voor nieuwelingen op de redactie is het bovendien een gemakkelijke manier om de stijl van de omroep te ontdekken en uit te dragen.</w:t>
      </w:r>
    </w:p>
    <w:p w14:paraId="3C64C840" w14:textId="77777777" w:rsidR="00B9407D" w:rsidRPr="00315AB9" w:rsidRDefault="00B9407D" w:rsidP="00367276">
      <w:pPr>
        <w:rPr>
          <w:rFonts w:cs="Arial"/>
          <w:bCs/>
          <w:color w:val="000000" w:themeColor="text1"/>
          <w:sz w:val="20"/>
          <w:szCs w:val="20"/>
        </w:rPr>
      </w:pPr>
    </w:p>
    <w:p w14:paraId="685EFD32" w14:textId="50953A21" w:rsidR="00157BC6" w:rsidRPr="00315AB9" w:rsidRDefault="00367276" w:rsidP="00367276">
      <w:pPr>
        <w:rPr>
          <w:rFonts w:cs="Arial"/>
          <w:bCs/>
          <w:color w:val="000000" w:themeColor="text1"/>
          <w:sz w:val="20"/>
          <w:szCs w:val="20"/>
        </w:rPr>
      </w:pPr>
      <w:r w:rsidRPr="00315AB9">
        <w:rPr>
          <w:rFonts w:cs="Arial"/>
          <w:bCs/>
          <w:color w:val="000000" w:themeColor="text1"/>
          <w:sz w:val="20"/>
          <w:szCs w:val="20"/>
        </w:rPr>
        <w:t>Elke vorm van journalistiek is gebaseerd op afspraken. In dit stijlboek staan de afspraken volgens welke de redactieleden te werk gaan. Een stijlboek is overigens geen geschrift voor de eeuwigheid, maar onderhevig aan veranderende opvattingen in de beroepsgroep en de samenleving.</w:t>
      </w:r>
    </w:p>
    <w:p w14:paraId="43433BA9" w14:textId="77777777" w:rsidR="00F87B2C" w:rsidRPr="00315AB9" w:rsidRDefault="00F87B2C" w:rsidP="005860BF">
      <w:pPr>
        <w:rPr>
          <w:rFonts w:cs="Arial"/>
          <w:b/>
          <w:color w:val="000000" w:themeColor="text1"/>
          <w:sz w:val="20"/>
          <w:szCs w:val="20"/>
          <w:u w:val="single"/>
        </w:rPr>
      </w:pPr>
      <w:r w:rsidRPr="00315AB9">
        <w:rPr>
          <w:rFonts w:cs="Arial"/>
          <w:b/>
          <w:color w:val="000000" w:themeColor="text1"/>
          <w:sz w:val="20"/>
          <w:szCs w:val="20"/>
          <w:u w:val="single"/>
        </w:rPr>
        <w:br w:type="page"/>
      </w:r>
    </w:p>
    <w:p w14:paraId="6D96C4A7" w14:textId="20880F89" w:rsidR="00D570B7" w:rsidRPr="00315AB9" w:rsidRDefault="00B9407D" w:rsidP="007C5DCB">
      <w:pPr>
        <w:pStyle w:val="Kop1"/>
        <w:rPr>
          <w:color w:val="000000" w:themeColor="text1"/>
        </w:rPr>
      </w:pPr>
      <w:bookmarkStart w:id="1" w:name="_Toc146263916"/>
      <w:r w:rsidRPr="00315AB9">
        <w:rPr>
          <w:color w:val="000000" w:themeColor="text1"/>
        </w:rPr>
        <w:lastRenderedPageBreak/>
        <w:t>Algemene afspraken</w:t>
      </w:r>
      <w:bookmarkEnd w:id="1"/>
    </w:p>
    <w:p w14:paraId="4C033DF1" w14:textId="77777777" w:rsidR="00D570B7" w:rsidRPr="00315AB9" w:rsidRDefault="00D570B7" w:rsidP="00D570B7">
      <w:pPr>
        <w:rPr>
          <w:rFonts w:cstheme="minorHAnsi"/>
          <w:bCs/>
          <w:color w:val="000000" w:themeColor="text1"/>
          <w:sz w:val="20"/>
          <w:szCs w:val="20"/>
        </w:rPr>
      </w:pPr>
    </w:p>
    <w:p w14:paraId="7E413FE3" w14:textId="067BD566" w:rsidR="00B9407D" w:rsidRPr="00315AB9" w:rsidRDefault="00B9407D" w:rsidP="00B9407D">
      <w:pPr>
        <w:rPr>
          <w:rFonts w:cstheme="minorHAnsi"/>
          <w:bCs/>
          <w:color w:val="000000" w:themeColor="text1"/>
          <w:sz w:val="20"/>
          <w:szCs w:val="20"/>
        </w:rPr>
      </w:pPr>
      <w:r w:rsidRPr="00315AB9">
        <w:rPr>
          <w:rFonts w:cstheme="minorHAnsi"/>
          <w:bCs/>
          <w:color w:val="000000" w:themeColor="text1"/>
          <w:sz w:val="20"/>
          <w:szCs w:val="20"/>
        </w:rPr>
        <w:t>Redacteuren nemen in principe niet deel aan optredens achter gesloten deuren, zoals het informeren van ambtenaren of het bedrijfsleven over een bepaald onderwerp. Uitzonderingen kunnen worden gemaakt in overleg met de hoofdredactie.</w:t>
      </w:r>
    </w:p>
    <w:p w14:paraId="1B663822" w14:textId="77777777" w:rsidR="00B9407D" w:rsidRPr="00315AB9" w:rsidRDefault="00B9407D" w:rsidP="00B9407D">
      <w:pPr>
        <w:rPr>
          <w:rFonts w:cstheme="minorHAnsi"/>
          <w:bCs/>
          <w:color w:val="000000" w:themeColor="text1"/>
          <w:sz w:val="20"/>
          <w:szCs w:val="20"/>
        </w:rPr>
      </w:pPr>
    </w:p>
    <w:p w14:paraId="283CDC5B" w14:textId="23A103BF" w:rsidR="00B9407D" w:rsidRPr="00315AB9" w:rsidRDefault="00B9407D" w:rsidP="00B9407D">
      <w:pPr>
        <w:rPr>
          <w:rFonts w:cstheme="minorHAnsi"/>
          <w:bCs/>
          <w:color w:val="000000" w:themeColor="text1"/>
          <w:sz w:val="20"/>
          <w:szCs w:val="20"/>
        </w:rPr>
      </w:pPr>
      <w:r w:rsidRPr="00315AB9">
        <w:rPr>
          <w:rFonts w:cstheme="minorHAnsi"/>
          <w:bCs/>
          <w:color w:val="000000" w:themeColor="text1"/>
          <w:sz w:val="20"/>
          <w:szCs w:val="20"/>
        </w:rPr>
        <w:t>Onderwerpen worden vooraf ter toetsing besproken met de hoofdredactie. Pas daarna kan men aan de slag. De hoofdredactie dient voordat een nieuwsuitzending op televisie of internet te zien is, de inhoud ervan goed te keuren, gezien de hoofdredactie daarvoor aansprakelijk is en de hoofdredactie de productie moet kunnen verdedigen tegenover betrokkenen en de mediaconsument. Alleen bij uitzonderingen (denk aan live- uitzendingen of langdurige afwezigheid) kan hiervan worden afgeweken.</w:t>
      </w:r>
    </w:p>
    <w:p w14:paraId="35C79DDD" w14:textId="77777777" w:rsidR="00B9407D" w:rsidRPr="00315AB9" w:rsidRDefault="00B9407D" w:rsidP="00B9407D">
      <w:pPr>
        <w:rPr>
          <w:rFonts w:cstheme="minorHAnsi"/>
          <w:bCs/>
          <w:color w:val="000000" w:themeColor="text1"/>
          <w:sz w:val="20"/>
          <w:szCs w:val="20"/>
        </w:rPr>
      </w:pPr>
    </w:p>
    <w:p w14:paraId="41DE5052" w14:textId="77777777" w:rsidR="00B9407D" w:rsidRPr="00315AB9" w:rsidRDefault="00B9407D" w:rsidP="00B9407D">
      <w:pPr>
        <w:rPr>
          <w:rFonts w:cstheme="minorHAnsi"/>
          <w:bCs/>
          <w:color w:val="000000" w:themeColor="text1"/>
          <w:sz w:val="20"/>
          <w:szCs w:val="20"/>
        </w:rPr>
      </w:pPr>
      <w:r w:rsidRPr="00315AB9">
        <w:rPr>
          <w:rFonts w:cstheme="minorHAnsi"/>
          <w:bCs/>
          <w:color w:val="000000" w:themeColor="text1"/>
          <w:sz w:val="20"/>
          <w:szCs w:val="20"/>
        </w:rPr>
        <w:t>Informatie die verzameld wordt voor het maken van artikelen of items dient zo transparant en breed mogelijk beschikbaar te zijn op de redactie (tenzij vertrouwelijkheid dit onmogelijk maakt) om ervoor te zorgen dat bij ziekte of afwezigheid andere collega’s bepaalde berichtgeving over kan nemen. Bij vakantie, verlof of compensatie dien je zelf zorg te dragen voor een goede overdracht van werkzaamheden.</w:t>
      </w:r>
    </w:p>
    <w:p w14:paraId="0A856B4C" w14:textId="77777777" w:rsidR="00B9407D" w:rsidRPr="00315AB9" w:rsidRDefault="00B9407D" w:rsidP="00B9407D">
      <w:pPr>
        <w:rPr>
          <w:rFonts w:cstheme="minorHAnsi"/>
          <w:bCs/>
          <w:color w:val="000000" w:themeColor="text1"/>
          <w:sz w:val="20"/>
          <w:szCs w:val="20"/>
        </w:rPr>
      </w:pPr>
    </w:p>
    <w:p w14:paraId="08BC3BA6" w14:textId="6AE0E6CB" w:rsidR="00B9407D" w:rsidRPr="00315AB9" w:rsidRDefault="00B9407D" w:rsidP="00B9407D">
      <w:pPr>
        <w:rPr>
          <w:rFonts w:cstheme="minorHAnsi"/>
          <w:bCs/>
          <w:color w:val="000000" w:themeColor="text1"/>
          <w:sz w:val="20"/>
          <w:szCs w:val="20"/>
        </w:rPr>
      </w:pPr>
      <w:r w:rsidRPr="00315AB9">
        <w:rPr>
          <w:rFonts w:cstheme="minorHAnsi"/>
          <w:bCs/>
          <w:color w:val="000000" w:themeColor="text1"/>
          <w:sz w:val="20"/>
          <w:szCs w:val="20"/>
        </w:rPr>
        <w:t xml:space="preserve">Redacteuren dienen vertrouwelijk om te gaan met informatie die zij verkrijgen doordat zij bij </w:t>
      </w:r>
      <w:r w:rsidR="00CE6853" w:rsidRPr="00315AB9">
        <w:rPr>
          <w:rFonts w:cstheme="minorHAnsi"/>
          <w:bCs/>
          <w:color w:val="FF0000"/>
          <w:sz w:val="20"/>
          <w:szCs w:val="20"/>
        </w:rPr>
        <w:t>(naam omroep)</w:t>
      </w:r>
      <w:r w:rsidRPr="00315AB9">
        <w:rPr>
          <w:rFonts w:cstheme="minorHAnsi"/>
          <w:bCs/>
          <w:color w:val="FF0000"/>
          <w:sz w:val="20"/>
          <w:szCs w:val="20"/>
        </w:rPr>
        <w:t xml:space="preserve"> </w:t>
      </w:r>
      <w:r w:rsidRPr="00315AB9">
        <w:rPr>
          <w:rFonts w:cstheme="minorHAnsi"/>
          <w:bCs/>
          <w:color w:val="000000" w:themeColor="text1"/>
          <w:sz w:val="20"/>
          <w:szCs w:val="20"/>
        </w:rPr>
        <w:t xml:space="preserve">werken. Dat geldt voor zakelijk overleg in vergaderingen van redactie of projectgroepen, maar ook voor nabesprekingen en voor privégesprekken. Deze voorwaarde geldt ook voor contractanten en stagiairs. Voor allen geldt dat publieke verwijzing naar interne </w:t>
      </w:r>
      <w:r w:rsidR="00CE6853" w:rsidRPr="00315AB9">
        <w:rPr>
          <w:rFonts w:cstheme="minorHAnsi"/>
          <w:bCs/>
          <w:color w:val="FF0000"/>
          <w:sz w:val="20"/>
          <w:szCs w:val="20"/>
        </w:rPr>
        <w:t>(naam omroep)</w:t>
      </w:r>
      <w:r w:rsidRPr="00315AB9">
        <w:rPr>
          <w:rFonts w:cstheme="minorHAnsi"/>
          <w:bCs/>
          <w:color w:val="000000" w:themeColor="text1"/>
          <w:sz w:val="20"/>
          <w:szCs w:val="20"/>
        </w:rPr>
        <w:t>-aangelegenheden niet is toegestaan zonder voorafgaande goedkeuring door de hoofdredactie.</w:t>
      </w:r>
    </w:p>
    <w:p w14:paraId="210298C0" w14:textId="77777777" w:rsidR="00B9407D" w:rsidRPr="00315AB9" w:rsidRDefault="00B9407D" w:rsidP="00B9407D">
      <w:pPr>
        <w:rPr>
          <w:rFonts w:cstheme="minorHAnsi"/>
          <w:bCs/>
          <w:color w:val="000000" w:themeColor="text1"/>
          <w:sz w:val="20"/>
          <w:szCs w:val="20"/>
        </w:rPr>
      </w:pPr>
    </w:p>
    <w:p w14:paraId="38490B53" w14:textId="5CC0A88A" w:rsidR="00B9407D" w:rsidRPr="00315AB9" w:rsidRDefault="00CE6853" w:rsidP="00B9407D">
      <w:pPr>
        <w:rPr>
          <w:rFonts w:cstheme="minorHAnsi"/>
          <w:bCs/>
          <w:color w:val="000000" w:themeColor="text1"/>
          <w:sz w:val="20"/>
          <w:szCs w:val="20"/>
        </w:rPr>
      </w:pPr>
      <w:r w:rsidRPr="00315AB9">
        <w:rPr>
          <w:rFonts w:cstheme="minorHAnsi"/>
          <w:bCs/>
          <w:color w:val="000000" w:themeColor="text1"/>
          <w:sz w:val="20"/>
          <w:szCs w:val="20"/>
        </w:rPr>
        <w:t>Redacteuren</w:t>
      </w:r>
      <w:r w:rsidR="00B9407D" w:rsidRPr="00315AB9">
        <w:rPr>
          <w:rFonts w:cstheme="minorHAnsi"/>
          <w:bCs/>
          <w:color w:val="000000" w:themeColor="text1"/>
          <w:sz w:val="20"/>
          <w:szCs w:val="20"/>
        </w:rPr>
        <w:t xml:space="preserve"> stellen zich terughoudend op met erkennen dat informatie off the record (vertrouwelijk) is. Dat kan namelijk de journalistieke armslag beperken. Een afspraak dat informatie off the record is, moet van tevoren worden gemaakt en kan niet achteraf door de bron worden bedongen. Nieuws dat off the record is verstrekt, kan niet worden gepubliceerd, tenzij het door twee andere bronnen, waarvan liefst één on the record (openlijk) wordt bevestigd.</w:t>
      </w:r>
    </w:p>
    <w:p w14:paraId="5E46D0C6" w14:textId="77777777" w:rsidR="00B9407D" w:rsidRPr="00315AB9" w:rsidRDefault="00B9407D" w:rsidP="00B9407D">
      <w:pPr>
        <w:rPr>
          <w:rFonts w:cstheme="minorHAnsi"/>
          <w:bCs/>
          <w:color w:val="000000" w:themeColor="text1"/>
          <w:sz w:val="20"/>
          <w:szCs w:val="20"/>
        </w:rPr>
      </w:pPr>
    </w:p>
    <w:p w14:paraId="65443595" w14:textId="3B5928A9" w:rsidR="00B9407D" w:rsidRPr="00315AB9" w:rsidRDefault="00B9407D" w:rsidP="00B9407D">
      <w:pPr>
        <w:rPr>
          <w:rFonts w:cstheme="minorHAnsi"/>
          <w:bCs/>
          <w:color w:val="000000" w:themeColor="text1"/>
          <w:sz w:val="20"/>
          <w:szCs w:val="20"/>
        </w:rPr>
      </w:pPr>
      <w:r w:rsidRPr="00315AB9">
        <w:rPr>
          <w:rFonts w:cstheme="minorHAnsi"/>
          <w:bCs/>
          <w:color w:val="000000" w:themeColor="text1"/>
          <w:sz w:val="20"/>
          <w:szCs w:val="20"/>
        </w:rPr>
        <w:t>Een redacteur probeert complexe verhalen te allen tijde, zonder de feiten onjuist weer te geven of de waarheid geweld aan te doen, om te zetten in begrijpelijke tekst. Daarbij voorkomen we zoveel mogelijk het gebruik van ambtelijke termen of woorden die al lange tijd niet meer in de schrijf- dan wel spreektaal voorkomen. We doen ons best om zo dicht mogelijk bij onze lezers, kijkers en luisteraars te staan, we verplaatsen ons zoveel als mogelijk in hun belevingswereld. Laat complicerende details die voor het verhaal niet essentieel zijn weg.</w:t>
      </w:r>
    </w:p>
    <w:p w14:paraId="04C88B72" w14:textId="43369A19" w:rsidR="00B9407D" w:rsidRPr="00315AB9" w:rsidRDefault="00B9407D" w:rsidP="00B9407D">
      <w:pPr>
        <w:rPr>
          <w:rFonts w:cstheme="minorHAnsi"/>
          <w:bCs/>
          <w:color w:val="000000" w:themeColor="text1"/>
          <w:sz w:val="20"/>
          <w:szCs w:val="20"/>
        </w:rPr>
      </w:pPr>
    </w:p>
    <w:p w14:paraId="1C9A40A0" w14:textId="21B1CE60" w:rsidR="00B9407D" w:rsidRPr="00315AB9" w:rsidRDefault="0069018D" w:rsidP="00B9407D">
      <w:pPr>
        <w:rPr>
          <w:rFonts w:cstheme="minorHAnsi"/>
          <w:bCs/>
          <w:color w:val="000000" w:themeColor="text1"/>
          <w:sz w:val="20"/>
          <w:szCs w:val="20"/>
        </w:rPr>
      </w:pPr>
      <w:r w:rsidRPr="00315AB9">
        <w:rPr>
          <w:rFonts w:cstheme="minorHAnsi"/>
          <w:bCs/>
          <w:color w:val="000000" w:themeColor="text1"/>
          <w:sz w:val="20"/>
          <w:szCs w:val="20"/>
        </w:rPr>
        <w:t>Onze redacteuren</w:t>
      </w:r>
      <w:r w:rsidR="00B9407D" w:rsidRPr="00315AB9">
        <w:rPr>
          <w:rFonts w:cstheme="minorHAnsi"/>
          <w:bCs/>
          <w:color w:val="000000" w:themeColor="text1"/>
          <w:sz w:val="20"/>
          <w:szCs w:val="20"/>
        </w:rPr>
        <w:t xml:space="preserve"> passen hoor en wederhoor toe. Veel nieuws krijgt pas betekenis door de context, respectievelijk door tegenspraak. Wederhoor mag nooit in een item op radio, tv of web ontbreken als er ernstige kritiek, beschuldigingen of verregaande kwalificaties in staan.</w:t>
      </w:r>
    </w:p>
    <w:p w14:paraId="12B54194" w14:textId="77777777" w:rsidR="00B9407D" w:rsidRPr="00315AB9" w:rsidRDefault="00B9407D" w:rsidP="00B9407D">
      <w:pPr>
        <w:rPr>
          <w:rFonts w:cstheme="minorHAnsi"/>
          <w:bCs/>
          <w:color w:val="000000" w:themeColor="text1"/>
          <w:sz w:val="20"/>
          <w:szCs w:val="20"/>
        </w:rPr>
      </w:pPr>
    </w:p>
    <w:p w14:paraId="64ADF40B" w14:textId="155A8EBB" w:rsidR="00B9407D" w:rsidRPr="00315AB9" w:rsidRDefault="0069018D" w:rsidP="00B9407D">
      <w:pPr>
        <w:rPr>
          <w:rFonts w:cstheme="minorHAnsi"/>
          <w:bCs/>
          <w:color w:val="000000" w:themeColor="text1"/>
          <w:sz w:val="20"/>
          <w:szCs w:val="20"/>
        </w:rPr>
      </w:pPr>
      <w:r w:rsidRPr="00315AB9">
        <w:rPr>
          <w:rFonts w:cstheme="minorHAnsi"/>
          <w:bCs/>
          <w:color w:val="000000" w:themeColor="text1"/>
          <w:sz w:val="20"/>
          <w:szCs w:val="20"/>
        </w:rPr>
        <w:t>Onze omroep</w:t>
      </w:r>
      <w:r w:rsidR="00B9407D" w:rsidRPr="00315AB9">
        <w:rPr>
          <w:rFonts w:cstheme="minorHAnsi"/>
          <w:bCs/>
          <w:color w:val="000000" w:themeColor="text1"/>
          <w:sz w:val="20"/>
          <w:szCs w:val="20"/>
        </w:rPr>
        <w:t xml:space="preserve"> respecteert de persoonlijke levenssfeer. Alleen wanneer dat journalistiek relevant is, kan daarop een inbreuk worden gemaakt. Dat geldt in het bijzonder bij zelfmoord. Hier moeten we terughoudendheid betrachten. Een dergelijke terughoudendheid past ook bij het noemen van namen van verdachten. Zeker wanneer iemand een bijzondere/opvallende naam heeft en ook nog eens in een klein dorp woont, is de kans dat een verdachte zijn/haar anonimiteit verliest, erg groot. Daarom volstaat in de meeste gevallen de leeftijd en woonplaats van de verdachte.</w:t>
      </w:r>
    </w:p>
    <w:p w14:paraId="1A2FFB85" w14:textId="77777777" w:rsidR="00B9407D" w:rsidRPr="00315AB9" w:rsidRDefault="00B9407D" w:rsidP="00B9407D">
      <w:pPr>
        <w:rPr>
          <w:rFonts w:cstheme="minorHAnsi"/>
          <w:bCs/>
          <w:color w:val="000000" w:themeColor="text1"/>
          <w:sz w:val="20"/>
          <w:szCs w:val="20"/>
        </w:rPr>
      </w:pPr>
    </w:p>
    <w:p w14:paraId="0AADC096" w14:textId="5F251CA5" w:rsidR="00D570B7" w:rsidRPr="00315AB9" w:rsidRDefault="00E71EA6" w:rsidP="00B9407D">
      <w:pPr>
        <w:rPr>
          <w:rFonts w:cstheme="minorHAnsi"/>
          <w:bCs/>
          <w:color w:val="000000" w:themeColor="text1"/>
          <w:sz w:val="20"/>
          <w:szCs w:val="20"/>
        </w:rPr>
      </w:pPr>
      <w:r w:rsidRPr="00315AB9">
        <w:rPr>
          <w:rFonts w:cstheme="minorHAnsi"/>
          <w:bCs/>
          <w:color w:val="000000" w:themeColor="text1"/>
          <w:sz w:val="20"/>
          <w:szCs w:val="20"/>
        </w:rPr>
        <w:t>We</w:t>
      </w:r>
      <w:r w:rsidR="00B9407D" w:rsidRPr="00315AB9">
        <w:rPr>
          <w:rFonts w:cstheme="minorHAnsi"/>
          <w:bCs/>
          <w:color w:val="000000" w:themeColor="text1"/>
          <w:sz w:val="20"/>
          <w:szCs w:val="20"/>
        </w:rPr>
        <w:t xml:space="preserve"> vermeld</w:t>
      </w:r>
      <w:r w:rsidRPr="00315AB9">
        <w:rPr>
          <w:rFonts w:cstheme="minorHAnsi"/>
          <w:bCs/>
          <w:color w:val="000000" w:themeColor="text1"/>
          <w:sz w:val="20"/>
          <w:szCs w:val="20"/>
        </w:rPr>
        <w:t>en</w:t>
      </w:r>
      <w:r w:rsidR="00B9407D" w:rsidRPr="00315AB9">
        <w:rPr>
          <w:rFonts w:cstheme="minorHAnsi"/>
          <w:bCs/>
          <w:color w:val="000000" w:themeColor="text1"/>
          <w:sz w:val="20"/>
          <w:szCs w:val="20"/>
        </w:rPr>
        <w:t xml:space="preserve"> alleen iemands religie of etniciteit als dat voor het artikel van belang is of tot beter begrip dient. We schrijven dus alleen over bijvoorbeeld ‘moslimjongeren’ als het relevant is te melden dat die jongeren moslim zijn. Datzelfde geldt ook bij bijvoorbeeld verkeersongelukken. Meestal volstaat een leeftijd en de plaats waar de man/vrouw woonachtig is, alhoewel dat laatst ook niet altijd relevant is.</w:t>
      </w:r>
    </w:p>
    <w:p w14:paraId="3CA8EA10" w14:textId="77777777" w:rsidR="00B9407D" w:rsidRPr="00315AB9" w:rsidRDefault="00B9407D" w:rsidP="00B9407D">
      <w:pPr>
        <w:rPr>
          <w:rFonts w:cstheme="minorHAnsi"/>
          <w:color w:val="000000" w:themeColor="text1"/>
          <w:sz w:val="20"/>
          <w:szCs w:val="20"/>
        </w:rPr>
      </w:pPr>
    </w:p>
    <w:p w14:paraId="0DB0D373" w14:textId="77777777" w:rsidR="00E71EA6" w:rsidRPr="00315AB9" w:rsidRDefault="00E71EA6">
      <w:pPr>
        <w:rPr>
          <w:rFonts w:ascii="Tahoma" w:eastAsia="Times New Roman" w:hAnsi="Tahoma" w:cs="Arial"/>
          <w:b/>
          <w:bCs/>
          <w:color w:val="000000" w:themeColor="text1"/>
          <w:sz w:val="20"/>
          <w:szCs w:val="20"/>
          <w:lang w:eastAsia="nl-NL"/>
        </w:rPr>
      </w:pPr>
      <w:r w:rsidRPr="00315AB9">
        <w:rPr>
          <w:color w:val="000000" w:themeColor="text1"/>
        </w:rPr>
        <w:br w:type="page"/>
      </w:r>
    </w:p>
    <w:p w14:paraId="238445F1" w14:textId="2DC8DC1B" w:rsidR="007C5DCB" w:rsidRPr="00315AB9" w:rsidRDefault="00B9407D" w:rsidP="007C5DCB">
      <w:pPr>
        <w:pStyle w:val="Kop1"/>
        <w:rPr>
          <w:color w:val="000000" w:themeColor="text1"/>
        </w:rPr>
      </w:pPr>
      <w:bookmarkStart w:id="2" w:name="_Toc146263917"/>
      <w:r w:rsidRPr="00315AB9">
        <w:rPr>
          <w:color w:val="000000" w:themeColor="text1"/>
        </w:rPr>
        <w:lastRenderedPageBreak/>
        <w:t>Afspraak per medium</w:t>
      </w:r>
      <w:bookmarkEnd w:id="2"/>
    </w:p>
    <w:p w14:paraId="228D11F2" w14:textId="77777777" w:rsidR="00E71EA6" w:rsidRPr="00315AB9" w:rsidRDefault="00E71EA6" w:rsidP="00E71EA6">
      <w:pPr>
        <w:rPr>
          <w:rFonts w:cs="Arial"/>
          <w:bCs/>
          <w:color w:val="000000" w:themeColor="text1"/>
          <w:sz w:val="20"/>
          <w:szCs w:val="20"/>
        </w:rPr>
      </w:pPr>
    </w:p>
    <w:p w14:paraId="4BCF0A88" w14:textId="4E8EE5A2" w:rsidR="00E71EA6" w:rsidRPr="00315AB9" w:rsidRDefault="00E71EA6" w:rsidP="00E71EA6">
      <w:pPr>
        <w:rPr>
          <w:rFonts w:cs="Arial"/>
          <w:bCs/>
          <w:color w:val="000000" w:themeColor="text1"/>
          <w:sz w:val="20"/>
          <w:szCs w:val="20"/>
        </w:rPr>
      </w:pPr>
      <w:r w:rsidRPr="00315AB9">
        <w:rPr>
          <w:rFonts w:cs="Arial"/>
          <w:bCs/>
          <w:color w:val="000000" w:themeColor="text1"/>
          <w:sz w:val="20"/>
          <w:szCs w:val="20"/>
        </w:rPr>
        <w:t>In dit hoofdstuk zijn de stijlafspraken per medium uitgewerkt.</w:t>
      </w:r>
    </w:p>
    <w:p w14:paraId="316BE90A" w14:textId="77777777" w:rsidR="00E71EA6" w:rsidRPr="00315AB9" w:rsidRDefault="00E71EA6" w:rsidP="00E71EA6">
      <w:pPr>
        <w:rPr>
          <w:rFonts w:cs="Arial"/>
          <w:bCs/>
          <w:color w:val="000000" w:themeColor="text1"/>
          <w:sz w:val="20"/>
          <w:szCs w:val="20"/>
        </w:rPr>
      </w:pPr>
    </w:p>
    <w:p w14:paraId="18F62764" w14:textId="149AC024" w:rsidR="00E71EA6" w:rsidRPr="00315AB9" w:rsidRDefault="00E71EA6" w:rsidP="00E71EA6">
      <w:pPr>
        <w:pStyle w:val="Lijstalinea"/>
        <w:numPr>
          <w:ilvl w:val="1"/>
          <w:numId w:val="1"/>
        </w:numPr>
        <w:outlineLvl w:val="1"/>
        <w:rPr>
          <w:rFonts w:cs="Arial"/>
          <w:b/>
          <w:color w:val="000000" w:themeColor="text1"/>
          <w:sz w:val="20"/>
          <w:szCs w:val="20"/>
        </w:rPr>
      </w:pPr>
      <w:bookmarkStart w:id="3" w:name="_Toc146263918"/>
      <w:r w:rsidRPr="00315AB9">
        <w:rPr>
          <w:rFonts w:cs="Arial"/>
          <w:b/>
          <w:color w:val="000000" w:themeColor="text1"/>
          <w:sz w:val="20"/>
          <w:szCs w:val="20"/>
        </w:rPr>
        <w:t>Tekst</w:t>
      </w:r>
      <w:bookmarkEnd w:id="3"/>
    </w:p>
    <w:p w14:paraId="66BB8F44" w14:textId="77777777" w:rsidR="007E566E" w:rsidRPr="00315AB9" w:rsidRDefault="007E566E" w:rsidP="007E566E">
      <w:pPr>
        <w:rPr>
          <w:rFonts w:cstheme="minorHAnsi"/>
          <w:color w:val="000000" w:themeColor="text1"/>
          <w:sz w:val="20"/>
          <w:szCs w:val="20"/>
        </w:rPr>
      </w:pPr>
      <w:r w:rsidRPr="00315AB9">
        <w:rPr>
          <w:rFonts w:cstheme="minorHAnsi"/>
          <w:color w:val="000000" w:themeColor="text1"/>
          <w:sz w:val="20"/>
          <w:szCs w:val="20"/>
        </w:rPr>
        <w:t>Nieuws omvat meestal een ongewoon feit of een ongewone gebeurtenis die op de belangstelling van de lezer kan rekenen. Waar en wanneer het nieuwsfeit zich heeft afgespeeld, wordt voor in het bericht vermeld, evenals de bron ervan. De rest van het bericht is gewijd aan de vragen hoe en waarom.</w:t>
      </w:r>
    </w:p>
    <w:p w14:paraId="798C0B1B" w14:textId="77777777" w:rsidR="007E566E" w:rsidRPr="00315AB9" w:rsidRDefault="007E566E" w:rsidP="007E566E">
      <w:pPr>
        <w:rPr>
          <w:rFonts w:cstheme="minorHAnsi"/>
          <w:color w:val="000000" w:themeColor="text1"/>
          <w:sz w:val="20"/>
          <w:szCs w:val="20"/>
        </w:rPr>
      </w:pPr>
    </w:p>
    <w:p w14:paraId="447411EC" w14:textId="77777777" w:rsidR="007E566E" w:rsidRPr="00315AB9" w:rsidRDefault="007E566E" w:rsidP="007E566E">
      <w:pPr>
        <w:rPr>
          <w:rFonts w:cstheme="minorHAnsi"/>
          <w:color w:val="000000" w:themeColor="text1"/>
          <w:sz w:val="20"/>
          <w:szCs w:val="20"/>
        </w:rPr>
      </w:pPr>
      <w:r w:rsidRPr="00315AB9">
        <w:rPr>
          <w:rFonts w:cstheme="minorHAnsi"/>
          <w:color w:val="000000" w:themeColor="text1"/>
          <w:sz w:val="20"/>
          <w:szCs w:val="20"/>
        </w:rPr>
        <w:t>Het nieuwsbericht is compact geschreven, in de voltooid tegenwoordige tijd en staat op zichzelf. Het veronderstelt bij de lezer geen kennis van het voorafgaande. Geef zo nodig dus achtergrondinformatie.</w:t>
      </w:r>
    </w:p>
    <w:p w14:paraId="33E06BFE" w14:textId="77777777" w:rsidR="007E566E" w:rsidRPr="00315AB9" w:rsidRDefault="007E566E" w:rsidP="007E566E">
      <w:pPr>
        <w:rPr>
          <w:rFonts w:cstheme="minorHAnsi"/>
          <w:color w:val="000000" w:themeColor="text1"/>
          <w:sz w:val="20"/>
          <w:szCs w:val="20"/>
        </w:rPr>
      </w:pPr>
      <w:r w:rsidRPr="00315AB9">
        <w:rPr>
          <w:rFonts w:cstheme="minorHAnsi"/>
          <w:color w:val="000000" w:themeColor="text1"/>
          <w:sz w:val="20"/>
          <w:szCs w:val="20"/>
        </w:rPr>
        <w:t>Verwerk niet meer informatie in de tekst dan de lezer/luisteraar/kijker nodig heeft om het nieuws te begrijpen. Maar maak de tekst ook niet korter ten koste van de helderheid en begrijpelijkheid. 'Hoe korter, hoe beter' is weliswaar een veel gehoord advies, maar ieder onderwerp, en iedere uitwerking daarvan, heeft zijn eigen ideale lengte.</w:t>
      </w:r>
    </w:p>
    <w:p w14:paraId="7C34D0A2" w14:textId="77777777" w:rsidR="007E566E" w:rsidRPr="00315AB9" w:rsidRDefault="007E566E" w:rsidP="007E566E">
      <w:pPr>
        <w:rPr>
          <w:rFonts w:cstheme="minorHAnsi"/>
          <w:color w:val="000000" w:themeColor="text1"/>
          <w:sz w:val="20"/>
          <w:szCs w:val="20"/>
        </w:rPr>
      </w:pPr>
    </w:p>
    <w:p w14:paraId="439BC045" w14:textId="77777777" w:rsidR="007E566E" w:rsidRPr="00315AB9" w:rsidRDefault="007E566E" w:rsidP="007E566E">
      <w:pPr>
        <w:rPr>
          <w:rFonts w:cstheme="minorHAnsi"/>
          <w:color w:val="000000" w:themeColor="text1"/>
          <w:sz w:val="20"/>
          <w:szCs w:val="20"/>
        </w:rPr>
      </w:pPr>
      <w:r w:rsidRPr="00315AB9">
        <w:rPr>
          <w:rFonts w:cstheme="minorHAnsi"/>
          <w:color w:val="000000" w:themeColor="text1"/>
          <w:sz w:val="20"/>
          <w:szCs w:val="20"/>
        </w:rPr>
        <w:t>De actieve werkwoordsvorm is beter (leesbaar) en vaak korter dan de passieve. Soms zijn er toch goede redenen te kiezen voor een lijdende vorm.</w:t>
      </w:r>
    </w:p>
    <w:p w14:paraId="35AFCBBC" w14:textId="77777777" w:rsidR="00A06B23" w:rsidRPr="00315AB9" w:rsidRDefault="00A06B23" w:rsidP="007E566E">
      <w:pPr>
        <w:rPr>
          <w:rFonts w:cstheme="minorHAnsi"/>
          <w:color w:val="000000" w:themeColor="text1"/>
          <w:sz w:val="20"/>
          <w:szCs w:val="20"/>
        </w:rPr>
      </w:pPr>
    </w:p>
    <w:p w14:paraId="1FE4A397" w14:textId="492BFE78" w:rsidR="00E71EA6" w:rsidRPr="00315AB9" w:rsidRDefault="007E566E" w:rsidP="007E566E">
      <w:pPr>
        <w:rPr>
          <w:rFonts w:cstheme="minorHAnsi"/>
          <w:color w:val="000000" w:themeColor="text1"/>
          <w:sz w:val="20"/>
          <w:szCs w:val="20"/>
        </w:rPr>
      </w:pPr>
      <w:r w:rsidRPr="00315AB9">
        <w:rPr>
          <w:rFonts w:cstheme="minorHAnsi"/>
          <w:color w:val="000000" w:themeColor="text1"/>
          <w:sz w:val="20"/>
          <w:szCs w:val="20"/>
        </w:rPr>
        <w:t>Het herlezen van tekst hoort bij het schrijven. Als de tekst af is, kan blijken dat de volgorde verkeerd is, dat het korter kan, dat er iets essentieels vergeten is. Vraag dus altijd of een ander redactielid jouw stuk nog een keer wil nalezen voordat je het plaatst.</w:t>
      </w:r>
    </w:p>
    <w:p w14:paraId="348A0631" w14:textId="77777777" w:rsidR="00B75773" w:rsidRPr="00315AB9" w:rsidRDefault="00B75773" w:rsidP="00B75773">
      <w:pPr>
        <w:rPr>
          <w:rFonts w:cstheme="minorHAnsi"/>
          <w:color w:val="000000" w:themeColor="text1"/>
          <w:sz w:val="20"/>
          <w:szCs w:val="20"/>
        </w:rPr>
      </w:pPr>
    </w:p>
    <w:p w14:paraId="0360BDE9" w14:textId="6CF1F943" w:rsidR="00B75773" w:rsidRPr="00315AB9" w:rsidRDefault="00B75773" w:rsidP="007E566E">
      <w:pPr>
        <w:pStyle w:val="Lijstalinea"/>
        <w:numPr>
          <w:ilvl w:val="2"/>
          <w:numId w:val="1"/>
        </w:numPr>
        <w:outlineLvl w:val="2"/>
        <w:rPr>
          <w:rFonts w:cstheme="minorHAnsi"/>
          <w:b/>
          <w:bCs/>
          <w:color w:val="000000" w:themeColor="text1"/>
          <w:sz w:val="20"/>
          <w:szCs w:val="20"/>
        </w:rPr>
      </w:pPr>
      <w:bookmarkStart w:id="4" w:name="_Toc146263919"/>
      <w:r w:rsidRPr="00315AB9">
        <w:rPr>
          <w:rFonts w:cstheme="minorHAnsi"/>
          <w:b/>
          <w:bCs/>
          <w:color w:val="000000" w:themeColor="text1"/>
          <w:sz w:val="20"/>
          <w:szCs w:val="20"/>
        </w:rPr>
        <w:t>Toon</w:t>
      </w:r>
      <w:bookmarkEnd w:id="4"/>
    </w:p>
    <w:p w14:paraId="00626889" w14:textId="541E459F" w:rsidR="00B75773" w:rsidRPr="00315AB9" w:rsidRDefault="00B75773" w:rsidP="00B75773">
      <w:pPr>
        <w:rPr>
          <w:rFonts w:cstheme="minorHAnsi"/>
          <w:color w:val="000000" w:themeColor="text1"/>
          <w:sz w:val="20"/>
          <w:szCs w:val="20"/>
        </w:rPr>
      </w:pPr>
      <w:r w:rsidRPr="00315AB9">
        <w:rPr>
          <w:rFonts w:cstheme="minorHAnsi"/>
          <w:color w:val="000000" w:themeColor="text1"/>
          <w:sz w:val="20"/>
          <w:szCs w:val="20"/>
        </w:rPr>
        <w:t>Artikelen op Dumpert.nl zijn anders geschreven dan die op de site van Dagblad Trouw. Een berichtje op de website van TINA leest heel anders dan een stuk op de website van Beter Horen. Dat heeft alles te maken met de toon van het stuk en die toon heeft weer alles te maken met de doelgroep voor wie het stuk is bedoeld.</w:t>
      </w:r>
    </w:p>
    <w:p w14:paraId="5A50F934" w14:textId="77777777" w:rsidR="00B75773" w:rsidRPr="00315AB9" w:rsidRDefault="00B75773" w:rsidP="00B75773">
      <w:pPr>
        <w:rPr>
          <w:rFonts w:cstheme="minorHAnsi"/>
          <w:color w:val="000000" w:themeColor="text1"/>
          <w:sz w:val="20"/>
          <w:szCs w:val="20"/>
        </w:rPr>
      </w:pPr>
    </w:p>
    <w:p w14:paraId="7CFB3D5F" w14:textId="1A50D2B3" w:rsidR="00B75773" w:rsidRPr="00315AB9" w:rsidRDefault="00B75773" w:rsidP="00B75773">
      <w:pPr>
        <w:rPr>
          <w:rFonts w:cstheme="minorHAnsi"/>
          <w:color w:val="000000" w:themeColor="text1"/>
          <w:sz w:val="20"/>
          <w:szCs w:val="20"/>
        </w:rPr>
      </w:pPr>
      <w:r w:rsidRPr="00315AB9">
        <w:rPr>
          <w:rFonts w:cstheme="minorHAnsi"/>
          <w:color w:val="000000" w:themeColor="text1"/>
          <w:sz w:val="20"/>
          <w:szCs w:val="20"/>
        </w:rPr>
        <w:t>Wij zijn een organisatie die schrijft voor alle inwoners van onze streek. Het probleem is alleen dat onder die inwoners er hoogleraren zijn en tieners. Allemaal wonen ze in dezelfde streek en allemaal zouden ze op onze site kunnen kijken en berichten kunnen lezen. Doordat we zo’n breed spectrum aan lezers willen voorzien, kunnen onze berichten geen heel expliciete toon meekrijgen Onze berichten zijn dus redelijk ‘veilig’, algemeen geschreven.</w:t>
      </w:r>
    </w:p>
    <w:p w14:paraId="13A635BB" w14:textId="77777777" w:rsidR="00B75773" w:rsidRPr="00315AB9" w:rsidRDefault="00B75773" w:rsidP="00B75773">
      <w:pPr>
        <w:rPr>
          <w:rFonts w:cstheme="minorHAnsi"/>
          <w:color w:val="000000" w:themeColor="text1"/>
          <w:sz w:val="20"/>
          <w:szCs w:val="20"/>
        </w:rPr>
      </w:pPr>
    </w:p>
    <w:p w14:paraId="6A68136F" w14:textId="7D189E9E" w:rsidR="00B75773" w:rsidRPr="00315AB9" w:rsidRDefault="00B75773" w:rsidP="00B75773">
      <w:pPr>
        <w:pStyle w:val="Lijstalinea"/>
        <w:numPr>
          <w:ilvl w:val="2"/>
          <w:numId w:val="1"/>
        </w:numPr>
        <w:outlineLvl w:val="2"/>
        <w:rPr>
          <w:rFonts w:cstheme="minorHAnsi"/>
          <w:b/>
          <w:bCs/>
          <w:color w:val="000000" w:themeColor="text1"/>
          <w:sz w:val="20"/>
          <w:szCs w:val="20"/>
        </w:rPr>
      </w:pPr>
      <w:bookmarkStart w:id="5" w:name="_Toc146263920"/>
      <w:r w:rsidRPr="00315AB9">
        <w:rPr>
          <w:rFonts w:cstheme="minorHAnsi"/>
          <w:b/>
          <w:bCs/>
          <w:color w:val="000000" w:themeColor="text1"/>
          <w:sz w:val="20"/>
          <w:szCs w:val="20"/>
        </w:rPr>
        <w:t>Taalgebruik</w:t>
      </w:r>
      <w:bookmarkEnd w:id="5"/>
    </w:p>
    <w:p w14:paraId="2E8EA58F" w14:textId="6B6F558E" w:rsidR="00B75773" w:rsidRPr="00315AB9" w:rsidRDefault="00B75773" w:rsidP="00B75773">
      <w:pPr>
        <w:rPr>
          <w:rFonts w:cstheme="minorHAnsi"/>
          <w:color w:val="000000" w:themeColor="text1"/>
          <w:sz w:val="20"/>
          <w:szCs w:val="20"/>
        </w:rPr>
      </w:pPr>
      <w:r w:rsidRPr="00315AB9">
        <w:rPr>
          <w:rFonts w:cstheme="minorHAnsi"/>
          <w:color w:val="000000" w:themeColor="text1"/>
          <w:sz w:val="20"/>
          <w:szCs w:val="20"/>
        </w:rPr>
        <w:t>In onze artikelen is het van belang dat we geen woorden gebruiken die mensen niet kennen. Vermijd woorden die je zelf moet opzoeken, maar ook woorden waarover je maar héél even na moet denken. De lezer kan afhaken bij deze woorden en dat willen we niet. Pas hier vooral voor op bij het overnemen van persberichten. De gemeente kan wel spreken van Kangaroe-woningen die geplaatst gaan worden, maar weet jij wat het betekent?</w:t>
      </w:r>
    </w:p>
    <w:p w14:paraId="317235A4" w14:textId="77777777" w:rsidR="00B75773" w:rsidRPr="00315AB9" w:rsidRDefault="00B75773" w:rsidP="00B75773">
      <w:pPr>
        <w:rPr>
          <w:rFonts w:cstheme="minorHAnsi"/>
          <w:color w:val="000000" w:themeColor="text1"/>
          <w:sz w:val="20"/>
          <w:szCs w:val="20"/>
        </w:rPr>
      </w:pPr>
    </w:p>
    <w:p w14:paraId="0AA9FF73" w14:textId="63032E14" w:rsidR="00F17DD4" w:rsidRPr="00315AB9" w:rsidRDefault="00B75773" w:rsidP="00B75773">
      <w:pPr>
        <w:rPr>
          <w:rFonts w:cstheme="minorHAnsi"/>
          <w:color w:val="000000" w:themeColor="text1"/>
          <w:sz w:val="20"/>
          <w:szCs w:val="20"/>
        </w:rPr>
      </w:pPr>
      <w:r w:rsidRPr="00315AB9">
        <w:rPr>
          <w:rFonts w:cstheme="minorHAnsi"/>
          <w:color w:val="000000" w:themeColor="text1"/>
          <w:sz w:val="20"/>
          <w:szCs w:val="20"/>
        </w:rPr>
        <w:t xml:space="preserve">Het taalgebruik moet bovendien herkenbaar zijn voor </w:t>
      </w:r>
      <w:r w:rsidR="00ED422F" w:rsidRPr="00315AB9">
        <w:rPr>
          <w:rFonts w:cstheme="minorHAnsi"/>
          <w:color w:val="000000" w:themeColor="text1"/>
          <w:sz w:val="20"/>
          <w:szCs w:val="20"/>
        </w:rPr>
        <w:t>inwoners van de streek</w:t>
      </w:r>
      <w:r w:rsidRPr="00315AB9">
        <w:rPr>
          <w:rFonts w:cstheme="minorHAnsi"/>
          <w:color w:val="000000" w:themeColor="text1"/>
          <w:sz w:val="20"/>
          <w:szCs w:val="20"/>
        </w:rPr>
        <w:t xml:space="preserve">. </w:t>
      </w:r>
      <w:r w:rsidR="00ED422F" w:rsidRPr="00315AB9">
        <w:rPr>
          <w:rFonts w:cstheme="minorHAnsi"/>
          <w:color w:val="000000" w:themeColor="text1"/>
          <w:sz w:val="20"/>
          <w:szCs w:val="20"/>
        </w:rPr>
        <w:t xml:space="preserve">Gebruik lokale plaatsaanduidingen </w:t>
      </w:r>
      <w:r w:rsidR="00F034D4" w:rsidRPr="00315AB9">
        <w:rPr>
          <w:rFonts w:cstheme="minorHAnsi"/>
          <w:color w:val="000000" w:themeColor="text1"/>
          <w:sz w:val="20"/>
          <w:szCs w:val="20"/>
        </w:rPr>
        <w:t xml:space="preserve">wanneer ze voor iedereen in de streek bekend zijn, </w:t>
      </w:r>
      <w:r w:rsidR="00DA0B22" w:rsidRPr="00315AB9">
        <w:rPr>
          <w:rFonts w:cstheme="minorHAnsi"/>
          <w:color w:val="000000" w:themeColor="text1"/>
          <w:sz w:val="20"/>
          <w:szCs w:val="20"/>
        </w:rPr>
        <w:t>dit voelt dan voor hen</w:t>
      </w:r>
      <w:r w:rsidRPr="00315AB9">
        <w:rPr>
          <w:rFonts w:cstheme="minorHAnsi"/>
          <w:color w:val="000000" w:themeColor="text1"/>
          <w:sz w:val="20"/>
          <w:szCs w:val="20"/>
        </w:rPr>
        <w:t xml:space="preserve"> alsof één van hén het artikel heeft geschreven.</w:t>
      </w:r>
    </w:p>
    <w:p w14:paraId="22839541" w14:textId="77777777" w:rsidR="00A160DC" w:rsidRPr="00315AB9" w:rsidRDefault="00A160DC" w:rsidP="007E566E">
      <w:pPr>
        <w:rPr>
          <w:rFonts w:cstheme="minorHAnsi"/>
          <w:color w:val="000000" w:themeColor="text1"/>
          <w:sz w:val="20"/>
          <w:szCs w:val="20"/>
        </w:rPr>
      </w:pPr>
    </w:p>
    <w:p w14:paraId="1FCC3A0F" w14:textId="7E767C18" w:rsidR="00915571" w:rsidRPr="00315AB9" w:rsidRDefault="00915571" w:rsidP="00F26F99">
      <w:pPr>
        <w:pStyle w:val="Lijstalinea"/>
        <w:numPr>
          <w:ilvl w:val="2"/>
          <w:numId w:val="3"/>
        </w:numPr>
        <w:outlineLvl w:val="2"/>
        <w:rPr>
          <w:rFonts w:cstheme="minorHAnsi"/>
          <w:b/>
          <w:bCs/>
          <w:color w:val="000000" w:themeColor="text1"/>
          <w:sz w:val="20"/>
          <w:szCs w:val="20"/>
        </w:rPr>
      </w:pPr>
      <w:bookmarkStart w:id="6" w:name="_Toc146263921"/>
      <w:r w:rsidRPr="00315AB9">
        <w:rPr>
          <w:rFonts w:cstheme="minorHAnsi"/>
          <w:b/>
          <w:bCs/>
          <w:color w:val="000000" w:themeColor="text1"/>
          <w:sz w:val="20"/>
          <w:szCs w:val="20"/>
        </w:rPr>
        <w:t>(naam eigen (streek)omroep)</w:t>
      </w:r>
      <w:bookmarkEnd w:id="6"/>
    </w:p>
    <w:p w14:paraId="5FDC4191" w14:textId="26155EB2" w:rsidR="00915571" w:rsidRPr="00315AB9" w:rsidRDefault="00915571" w:rsidP="00915571">
      <w:pPr>
        <w:rPr>
          <w:rFonts w:cstheme="minorHAnsi"/>
          <w:color w:val="000000" w:themeColor="text1"/>
          <w:sz w:val="20"/>
          <w:szCs w:val="20"/>
        </w:rPr>
      </w:pPr>
      <w:r w:rsidRPr="00315AB9">
        <w:rPr>
          <w:rFonts w:cstheme="minorHAnsi"/>
          <w:color w:val="000000" w:themeColor="text1"/>
          <w:sz w:val="20"/>
          <w:szCs w:val="20"/>
        </w:rPr>
        <w:t>De naam van onze eigen (streek)omroep wordt als volgt geschreven: .</w:t>
      </w:r>
    </w:p>
    <w:p w14:paraId="083CDB53" w14:textId="77777777" w:rsidR="00915571" w:rsidRPr="00315AB9" w:rsidRDefault="00915571" w:rsidP="00915571">
      <w:pPr>
        <w:rPr>
          <w:rFonts w:cstheme="minorHAnsi"/>
          <w:color w:val="000000" w:themeColor="text1"/>
          <w:sz w:val="20"/>
          <w:szCs w:val="20"/>
        </w:rPr>
      </w:pPr>
    </w:p>
    <w:p w14:paraId="201C0DF4" w14:textId="763EB3C2" w:rsidR="00CF3E7E" w:rsidRPr="00315AB9" w:rsidRDefault="00CF3E7E" w:rsidP="00F26F99">
      <w:pPr>
        <w:pStyle w:val="Lijstalinea"/>
        <w:numPr>
          <w:ilvl w:val="2"/>
          <w:numId w:val="4"/>
        </w:numPr>
        <w:outlineLvl w:val="2"/>
        <w:rPr>
          <w:rFonts w:cstheme="minorHAnsi"/>
          <w:b/>
          <w:bCs/>
          <w:color w:val="000000" w:themeColor="text1"/>
          <w:sz w:val="20"/>
          <w:szCs w:val="20"/>
        </w:rPr>
      </w:pPr>
      <w:bookmarkStart w:id="7" w:name="_Toc146263922"/>
      <w:r w:rsidRPr="00315AB9">
        <w:rPr>
          <w:rFonts w:cstheme="minorHAnsi"/>
          <w:b/>
          <w:bCs/>
          <w:color w:val="000000" w:themeColor="text1"/>
          <w:sz w:val="20"/>
          <w:szCs w:val="20"/>
        </w:rPr>
        <w:t>Aanspreken eigen doelgroep</w:t>
      </w:r>
      <w:bookmarkEnd w:id="7"/>
    </w:p>
    <w:p w14:paraId="6F501671" w14:textId="4FF2C77F" w:rsidR="00CF3E7E" w:rsidRPr="00315AB9" w:rsidRDefault="00CF3E7E" w:rsidP="00CF3E7E">
      <w:pPr>
        <w:rPr>
          <w:rFonts w:cstheme="minorHAnsi"/>
          <w:color w:val="000000" w:themeColor="text1"/>
          <w:sz w:val="20"/>
          <w:szCs w:val="20"/>
        </w:rPr>
      </w:pPr>
      <w:r w:rsidRPr="00315AB9">
        <w:rPr>
          <w:rFonts w:cstheme="minorHAnsi"/>
          <w:color w:val="000000" w:themeColor="text1"/>
          <w:sz w:val="20"/>
          <w:szCs w:val="20"/>
        </w:rPr>
        <w:t>Onze omroep spreekt lezers, kijkers en luisteraars in principe aan met je/jij, tenzij…</w:t>
      </w:r>
    </w:p>
    <w:p w14:paraId="5F6EF2AD" w14:textId="77777777" w:rsidR="00CF3E7E" w:rsidRPr="00315AB9" w:rsidRDefault="00CF3E7E" w:rsidP="00915571">
      <w:pPr>
        <w:rPr>
          <w:rFonts w:cstheme="minorHAnsi"/>
          <w:color w:val="000000" w:themeColor="text1"/>
          <w:sz w:val="20"/>
          <w:szCs w:val="20"/>
        </w:rPr>
      </w:pPr>
    </w:p>
    <w:p w14:paraId="1E1D6D48" w14:textId="78814C1B" w:rsidR="00A160DC" w:rsidRPr="00315AB9" w:rsidRDefault="00A160DC" w:rsidP="00A160DC">
      <w:pPr>
        <w:pStyle w:val="Lijstalinea"/>
        <w:numPr>
          <w:ilvl w:val="2"/>
          <w:numId w:val="1"/>
        </w:numPr>
        <w:outlineLvl w:val="2"/>
        <w:rPr>
          <w:rFonts w:cstheme="minorHAnsi"/>
          <w:b/>
          <w:bCs/>
          <w:color w:val="000000" w:themeColor="text1"/>
          <w:sz w:val="20"/>
          <w:szCs w:val="20"/>
        </w:rPr>
      </w:pPr>
      <w:bookmarkStart w:id="8" w:name="_Toc146263923"/>
      <w:r w:rsidRPr="00315AB9">
        <w:rPr>
          <w:rFonts w:cstheme="minorHAnsi"/>
          <w:b/>
          <w:bCs/>
          <w:color w:val="000000" w:themeColor="text1"/>
          <w:sz w:val="20"/>
          <w:szCs w:val="20"/>
        </w:rPr>
        <w:t>Het Groene Boekje of De Dikke Van Dale</w:t>
      </w:r>
      <w:bookmarkEnd w:id="8"/>
    </w:p>
    <w:p w14:paraId="69F623AB" w14:textId="4DEB91B9"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Bij taalkwesties is bij Het Groene Boekje leidend (zie ook: www.woordenlijst.org). Levert dat geen uitsluitsel op dan volgen we de laatste uitgave van De Dikke Van Dale.</w:t>
      </w:r>
    </w:p>
    <w:p w14:paraId="6FFEE2BD" w14:textId="77777777" w:rsidR="00A160DC" w:rsidRPr="00315AB9" w:rsidRDefault="00A160DC" w:rsidP="00A160DC">
      <w:pPr>
        <w:rPr>
          <w:rFonts w:cstheme="minorHAnsi"/>
          <w:color w:val="000000" w:themeColor="text1"/>
          <w:sz w:val="20"/>
          <w:szCs w:val="20"/>
        </w:rPr>
      </w:pPr>
    </w:p>
    <w:p w14:paraId="46A169E4" w14:textId="60315127"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9" w:name="_Toc146263924"/>
      <w:r w:rsidRPr="00315AB9">
        <w:rPr>
          <w:rFonts w:cstheme="minorHAnsi"/>
          <w:b/>
          <w:bCs/>
          <w:color w:val="000000" w:themeColor="text1"/>
          <w:sz w:val="20"/>
          <w:szCs w:val="20"/>
        </w:rPr>
        <w:t>Aanhalingstekens</w:t>
      </w:r>
      <w:bookmarkEnd w:id="9"/>
    </w:p>
    <w:p w14:paraId="3AEE5D58"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lastRenderedPageBreak/>
        <w:t>Bij een compleet citaat wordt de zin afgesloten met een punt, gevolgd door de dubbele aanhalingstekens. Dus niet: Richard Vroom zei: ''Ik vrees het ergste''. Maar wel: Richard Vroom zei: ''Ik vrees het ergste.'' Dat doen we ook als het citaat eindigt met een vraagteken of een uitroepteken: Hij zei: ''Wat een bende!'' en Zij vroegen: ''Wanneer begint het?'' Let op: hier is een laatste punt overbodig.</w:t>
      </w:r>
    </w:p>
    <w:p w14:paraId="657FBC7A"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Maar let opnieuw op: ''Dat is waar'', aldus Van der Tak. Hier komt de komma na de laatste aanhalingstekens, want direct achter het woord waar komt eigenlijk een punt.</w:t>
      </w:r>
    </w:p>
    <w:p w14:paraId="24D54D49" w14:textId="77777777" w:rsidR="00A160DC" w:rsidRPr="00315AB9" w:rsidRDefault="00A160DC" w:rsidP="00A160DC">
      <w:pPr>
        <w:rPr>
          <w:rFonts w:cstheme="minorHAnsi"/>
          <w:color w:val="000000" w:themeColor="text1"/>
          <w:sz w:val="20"/>
          <w:szCs w:val="20"/>
        </w:rPr>
      </w:pPr>
    </w:p>
    <w:p w14:paraId="706E8768" w14:textId="2AF788BA"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0" w:name="_Toc146263925"/>
      <w:r w:rsidRPr="00315AB9">
        <w:rPr>
          <w:rFonts w:cstheme="minorHAnsi"/>
          <w:b/>
          <w:bCs/>
          <w:color w:val="000000" w:themeColor="text1"/>
          <w:sz w:val="20"/>
          <w:szCs w:val="20"/>
        </w:rPr>
        <w:t>Afkortingen</w:t>
      </w:r>
      <w:bookmarkEnd w:id="10"/>
    </w:p>
    <w:p w14:paraId="5B4DA0FB" w14:textId="29441834"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 xml:space="preserve">Bij afkortingen van de namen van bedrijven, instellingen en organisaties proberen we zoveel mogelijk de originele spelling te volgen, maar we zijn zeer spaarzaam met punten in afkortingen en zo mogelijk ook met hoofdletters. ABN AMRO spellen we bijvoorbeeld als ABN Amro. RABO wordt Rabo. Maar </w:t>
      </w:r>
      <w:r w:rsidR="00E50FDD" w:rsidRPr="00315AB9">
        <w:rPr>
          <w:rFonts w:cstheme="minorHAnsi"/>
          <w:color w:val="000000" w:themeColor="text1"/>
          <w:sz w:val="20"/>
          <w:szCs w:val="20"/>
        </w:rPr>
        <w:t>ook:</w:t>
      </w:r>
      <w:r w:rsidRPr="00315AB9">
        <w:rPr>
          <w:rFonts w:cstheme="minorHAnsi"/>
          <w:color w:val="000000" w:themeColor="text1"/>
          <w:sz w:val="20"/>
          <w:szCs w:val="20"/>
        </w:rPr>
        <w:t xml:space="preserve"> Arbo, Cito, Rai. Afkortingen als o.a., m.a.w., d.w.z., t.b.v., t.g.v., j.l., enz. moeten we vermijden.</w:t>
      </w:r>
    </w:p>
    <w:p w14:paraId="77377D9A" w14:textId="77777777" w:rsidR="00A160DC" w:rsidRPr="00315AB9" w:rsidRDefault="00A160DC" w:rsidP="00A160DC">
      <w:pPr>
        <w:rPr>
          <w:rFonts w:cstheme="minorHAnsi"/>
          <w:color w:val="000000" w:themeColor="text1"/>
          <w:sz w:val="20"/>
          <w:szCs w:val="20"/>
        </w:rPr>
      </w:pPr>
    </w:p>
    <w:p w14:paraId="4C25B54B" w14:textId="39A77C14"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1" w:name="_Toc146263926"/>
      <w:r w:rsidRPr="00315AB9">
        <w:rPr>
          <w:rFonts w:cstheme="minorHAnsi"/>
          <w:b/>
          <w:bCs/>
          <w:color w:val="000000" w:themeColor="text1"/>
          <w:sz w:val="20"/>
          <w:szCs w:val="20"/>
        </w:rPr>
        <w:t>Bedrijfsnamen</w:t>
      </w:r>
      <w:bookmarkEnd w:id="11"/>
    </w:p>
    <w:p w14:paraId="274670A3" w14:textId="13DC8A8B"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Veel bedrijven hanteren voor hun naam of voor producten een schrijfwijze die afwijkt van normale taalkundige regels, vooral om een naam ook als logo te gebruiken of om een eerdere fusie te kunnen blijven aangeven. Wij nemen die namen over (bijv: Royal FloraHolland), tenzij de tekst onleesbaar wordt, doordat er te veel hoofdletters worden gebruikt. Bedrijven die kapitalen gebruiken in afkortingen worden met alleen een beginkapitaal geschreven als het gaat om een als woord uitspreekbare afkorting. Voorbeelden: ABN Amro, Logica CMG. Maar: BASF</w:t>
      </w:r>
      <w:r w:rsidR="00467633" w:rsidRPr="00315AB9">
        <w:rPr>
          <w:rFonts w:cstheme="minorHAnsi"/>
          <w:color w:val="000000" w:themeColor="text1"/>
          <w:sz w:val="20"/>
          <w:szCs w:val="20"/>
        </w:rPr>
        <w:t xml:space="preserve"> </w:t>
      </w:r>
      <w:r w:rsidR="008E2E42" w:rsidRPr="00315AB9">
        <w:rPr>
          <w:rFonts w:cstheme="minorHAnsi"/>
          <w:color w:val="000000" w:themeColor="text1"/>
          <w:sz w:val="20"/>
          <w:szCs w:val="20"/>
        </w:rPr>
        <w:t>is dus volledig in hoofdletters</w:t>
      </w:r>
      <w:r w:rsidRPr="00315AB9">
        <w:rPr>
          <w:rFonts w:cstheme="minorHAnsi"/>
          <w:color w:val="000000" w:themeColor="text1"/>
          <w:sz w:val="20"/>
          <w:szCs w:val="20"/>
        </w:rPr>
        <w:t>. Uitspreekbare afkortingen onder de vier letters, zoals WOS, worden ook in kapitalen geschreven.</w:t>
      </w:r>
    </w:p>
    <w:p w14:paraId="747A7631" w14:textId="77777777" w:rsidR="00A160DC" w:rsidRPr="00315AB9" w:rsidRDefault="00A160DC" w:rsidP="00A160DC">
      <w:pPr>
        <w:rPr>
          <w:rFonts w:cstheme="minorHAnsi"/>
          <w:color w:val="000000" w:themeColor="text1"/>
          <w:sz w:val="20"/>
          <w:szCs w:val="20"/>
        </w:rPr>
      </w:pPr>
    </w:p>
    <w:p w14:paraId="545BE5AB" w14:textId="1C1B982F"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2" w:name="_Toc146263927"/>
      <w:r w:rsidRPr="00315AB9">
        <w:rPr>
          <w:rFonts w:cstheme="minorHAnsi"/>
          <w:b/>
          <w:bCs/>
          <w:color w:val="000000" w:themeColor="text1"/>
          <w:sz w:val="20"/>
          <w:szCs w:val="20"/>
        </w:rPr>
        <w:t>Decimalen</w:t>
      </w:r>
      <w:bookmarkEnd w:id="12"/>
    </w:p>
    <w:p w14:paraId="6486C3C2"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Decimalen worden voorafgegaan door een komma, niet door een punt. Correct is: 6,75 procent. Niet correct is (het Angelsaksische) 6.75 procent. Let op: voor de vermelding van tijden, zoals bij sportuitslagen, geldt dat tienden, honderdsten enzovoorts van seconden achter een komma komen, want het betreft hier decimalen. Tussen uren, minuten en seconden (geen decimalen) staan punten. De marathon loop je in 2.08.12 en een 1.500 meter schaats je in 1.57,33.</w:t>
      </w:r>
    </w:p>
    <w:p w14:paraId="30934B60" w14:textId="77777777" w:rsidR="006A64D3" w:rsidRPr="00315AB9" w:rsidRDefault="006A64D3" w:rsidP="00A160DC">
      <w:pPr>
        <w:rPr>
          <w:rFonts w:cstheme="minorHAnsi"/>
          <w:color w:val="000000" w:themeColor="text1"/>
          <w:sz w:val="20"/>
          <w:szCs w:val="20"/>
        </w:rPr>
      </w:pPr>
    </w:p>
    <w:p w14:paraId="2110E63C" w14:textId="630905CB"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3" w:name="_Toc146263928"/>
      <w:r w:rsidRPr="00315AB9">
        <w:rPr>
          <w:rFonts w:cstheme="minorHAnsi"/>
          <w:b/>
          <w:bCs/>
          <w:color w:val="000000" w:themeColor="text1"/>
          <w:sz w:val="20"/>
          <w:szCs w:val="20"/>
        </w:rPr>
        <w:t>Fotobijschrift</w:t>
      </w:r>
      <w:bookmarkEnd w:id="13"/>
    </w:p>
    <w:p w14:paraId="205D4FD6" w14:textId="188746E4"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 xml:space="preserve">Bij de foto op de site kan een fotobijschrift worden geplaatst. Dat is gewenst als duidelijk moet worden gemaakt wie en/of wat er op de foto staat. De fotocredit (vrijwel altijd verplicht, let daar goed op!) staat altijd achter het bijschrift en dan zonder dubbelepunt. Dus: Foto Thierry Schut of: Foto </w:t>
      </w:r>
      <w:r w:rsidR="00A926F0" w:rsidRPr="00315AB9">
        <w:rPr>
          <w:rFonts w:cstheme="minorHAnsi"/>
          <w:color w:val="FF0000"/>
          <w:sz w:val="20"/>
          <w:szCs w:val="20"/>
        </w:rPr>
        <w:t>(naam omroep)</w:t>
      </w:r>
      <w:r w:rsidRPr="00315AB9">
        <w:rPr>
          <w:rFonts w:cstheme="minorHAnsi"/>
          <w:color w:val="000000" w:themeColor="text1"/>
          <w:sz w:val="20"/>
          <w:szCs w:val="20"/>
        </w:rPr>
        <w:t>. Is er alleen een fotocredit nodig? Laat dan het woord ‘foto’ weg.</w:t>
      </w:r>
    </w:p>
    <w:p w14:paraId="476B7320" w14:textId="77777777" w:rsidR="00A160DC" w:rsidRPr="00315AB9" w:rsidRDefault="00A160DC" w:rsidP="00A160DC">
      <w:pPr>
        <w:rPr>
          <w:rFonts w:cstheme="minorHAnsi"/>
          <w:color w:val="000000" w:themeColor="text1"/>
          <w:sz w:val="20"/>
          <w:szCs w:val="20"/>
        </w:rPr>
      </w:pPr>
    </w:p>
    <w:p w14:paraId="36CC7585" w14:textId="0F57EEB8"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4" w:name="_Toc146263929"/>
      <w:r w:rsidRPr="00315AB9">
        <w:rPr>
          <w:rFonts w:cstheme="minorHAnsi"/>
          <w:b/>
          <w:bCs/>
          <w:color w:val="000000" w:themeColor="text1"/>
          <w:sz w:val="20"/>
          <w:szCs w:val="20"/>
        </w:rPr>
        <w:t>Getallen</w:t>
      </w:r>
      <w:bookmarkEnd w:id="14"/>
    </w:p>
    <w:p w14:paraId="5CC552AB"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De getallen een tot en met twintig, tientallen, honderd en honderdtallen, duizend en duizendtallen, miljoen en miljard schrijven we in letters. De rest in cijfers: 21, 101, 9.382, 1.000.001. Combinaties als tweehonderd, drieduizend worden aaneengeschreven, maar: vier miljoen, vijf miljard. In enkele gevallen wijken we van deze regels af: om getallen gemakkelijker te vergelijken en om een grotere gelijkvormigheid in de tekst te bewerkstelligen.</w:t>
      </w:r>
    </w:p>
    <w:p w14:paraId="14EB9109" w14:textId="77777777" w:rsidR="00CC7935" w:rsidRPr="00315AB9" w:rsidRDefault="00CC7935" w:rsidP="00A160DC">
      <w:pPr>
        <w:rPr>
          <w:rFonts w:cstheme="minorHAnsi"/>
          <w:color w:val="000000" w:themeColor="text1"/>
          <w:sz w:val="20"/>
          <w:szCs w:val="20"/>
        </w:rPr>
      </w:pPr>
    </w:p>
    <w:p w14:paraId="190164C8" w14:textId="2EC9F5E8"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Bij percentages en bedragen gebruiken we altijd cijfers: 30 procent (en niet: dertig procent) en 5 euro. In getallen vanaf duizend wordt met een punt gewerkt: 1.350, 13.750, 1.351.950, echter niet in jaartallen en beursindexen. Probeer te voorkomen dat een nieuwe zin, of een kop, met een getal in cijfers begint. Is dat niet te voorkomen, dan wordt het woord na dat getal geschreven in onderkast.</w:t>
      </w:r>
    </w:p>
    <w:p w14:paraId="0611F89E" w14:textId="77777777" w:rsidR="00A160DC" w:rsidRPr="00315AB9" w:rsidRDefault="00A160DC" w:rsidP="00A160DC">
      <w:pPr>
        <w:rPr>
          <w:rFonts w:cstheme="minorHAnsi"/>
          <w:color w:val="000000" w:themeColor="text1"/>
          <w:sz w:val="20"/>
          <w:szCs w:val="20"/>
        </w:rPr>
      </w:pPr>
    </w:p>
    <w:p w14:paraId="65840D64" w14:textId="5A5FF1CF"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5" w:name="_Toc146263930"/>
      <w:r w:rsidRPr="00315AB9">
        <w:rPr>
          <w:rFonts w:cstheme="minorHAnsi"/>
          <w:b/>
          <w:bCs/>
          <w:color w:val="000000" w:themeColor="text1"/>
          <w:sz w:val="20"/>
          <w:szCs w:val="20"/>
        </w:rPr>
        <w:t>Hoofdletters</w:t>
      </w:r>
      <w:bookmarkEnd w:id="15"/>
    </w:p>
    <w:p w14:paraId="1602B323"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Namen van wetten worden aangegeven met afkortingen en hoofdletters: AOW, WAO, AWBZ.</w:t>
      </w:r>
    </w:p>
    <w:p w14:paraId="009EF839"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Maar veelgebruikte afkortingen schrijven we in onderkast: btw, aids, bh, tv etc. Schooltypes schrijven we ook in onderkast: mavo, vmbo, vwo, hbo etc. Om het gebruik van hoofdletters bij wetten te beperken, schrijven we alleen het eerste woord met een hoofdletter als we de wet volledig vermelden: Algemene ouderdomswet, Wet op de arbeidsongeschiktheidsverzekering. Bij wetten waarvan de namen niet worden afgekort, schrijven we ook alleen het eerste woord met een hoofdletter: Wet op de lijkbezorging. Let op: Zorgverzekeringswet is met een hoofdletter, maar dezelfde wet staat ook bekend als de zorgwet, met een kleine letter.</w:t>
      </w:r>
    </w:p>
    <w:p w14:paraId="2F0ECE8E" w14:textId="77777777" w:rsidR="00A160DC" w:rsidRPr="00315AB9" w:rsidRDefault="00A160DC" w:rsidP="00A160DC">
      <w:pPr>
        <w:rPr>
          <w:rFonts w:cstheme="minorHAnsi"/>
          <w:color w:val="000000" w:themeColor="text1"/>
          <w:sz w:val="20"/>
          <w:szCs w:val="20"/>
        </w:rPr>
      </w:pPr>
    </w:p>
    <w:p w14:paraId="6DA54027" w14:textId="1DC19593"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6" w:name="_Toc146263931"/>
      <w:r w:rsidRPr="00315AB9">
        <w:rPr>
          <w:rFonts w:cstheme="minorHAnsi"/>
          <w:b/>
          <w:bCs/>
          <w:color w:val="000000" w:themeColor="text1"/>
          <w:sz w:val="20"/>
          <w:szCs w:val="20"/>
        </w:rPr>
        <w:lastRenderedPageBreak/>
        <w:t>Koppen</w:t>
      </w:r>
      <w:bookmarkEnd w:id="16"/>
    </w:p>
    <w:p w14:paraId="779B00C4"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Zoek naar de eenvoudigste, meest directe kop boven een artikel. De kop moet de lading dekken en staat in de tegenwoordige tijd, tenzij het gebruik van de verleden tijd functioneel is. In koppen vermijden we bij voorkeur komma's, puntkomma's, dubbele punten, vraagtekens en uitroeptekens. Ook aanhalingstekens proberen we te vermijden. Gebruik in koppen alleen afkortingen die algemeen bekend zijn en zo min mogelijk lidwoorden en woorden als van en aan. Een citaat in een kop staat tussen enkele aanhalingstekens bijv: ‘Koopzondagen zijn goddeloos’ Maar geen aanhalingstekens als het citaat wordt toegeschreven: Van der Tak: Koopzondagen zijn goddeloos. Het citaat begint dan met een kapitaal.</w:t>
      </w:r>
    </w:p>
    <w:p w14:paraId="48433C01" w14:textId="77777777" w:rsidR="00A160DC" w:rsidRPr="00315AB9" w:rsidRDefault="00A160DC" w:rsidP="00A160DC">
      <w:pPr>
        <w:rPr>
          <w:rFonts w:cstheme="minorHAnsi"/>
          <w:color w:val="000000" w:themeColor="text1"/>
          <w:sz w:val="20"/>
          <w:szCs w:val="20"/>
        </w:rPr>
      </w:pPr>
    </w:p>
    <w:p w14:paraId="10795A77" w14:textId="275F3B85"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7" w:name="_Toc146263932"/>
      <w:r w:rsidRPr="00315AB9">
        <w:rPr>
          <w:rFonts w:cstheme="minorHAnsi"/>
          <w:b/>
          <w:bCs/>
          <w:color w:val="000000" w:themeColor="text1"/>
          <w:sz w:val="20"/>
          <w:szCs w:val="20"/>
        </w:rPr>
        <w:t>Munteenheid</w:t>
      </w:r>
      <w:bookmarkEnd w:id="17"/>
    </w:p>
    <w:p w14:paraId="17A2D475" w14:textId="7B4A0561"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Gebruik bij vermelding van valuta geen aanduidingen als $ of €, ook geen hoofdletters. Dus dollar, euro. Met de munttekens leest een tekst niet lekker. Bijvoorbeeld: Tegen een vonnis van de kantonrechter kan men in beroep gaan bij het gerechtshof, mits het belang hoger is dan € 1.750. Dat leest minder lekker dan: Tegen een vonnis van de kantonrechter kan men in beroep gaan bij het gerechtshof, mits het belang hoger is dan 1.750 euro.</w:t>
      </w:r>
    </w:p>
    <w:p w14:paraId="377FFB98" w14:textId="77777777" w:rsidR="00A160DC" w:rsidRPr="00315AB9" w:rsidRDefault="00A160DC" w:rsidP="00A160DC">
      <w:pPr>
        <w:rPr>
          <w:rFonts w:cstheme="minorHAnsi"/>
          <w:color w:val="000000" w:themeColor="text1"/>
          <w:sz w:val="20"/>
          <w:szCs w:val="20"/>
        </w:rPr>
      </w:pPr>
    </w:p>
    <w:p w14:paraId="5CBD3FD4" w14:textId="45F74722"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8" w:name="_Toc146263933"/>
      <w:r w:rsidRPr="00315AB9">
        <w:rPr>
          <w:rFonts w:cstheme="minorHAnsi"/>
          <w:b/>
          <w:bCs/>
          <w:color w:val="000000" w:themeColor="text1"/>
          <w:sz w:val="20"/>
          <w:szCs w:val="20"/>
        </w:rPr>
        <w:t>Streepjes</w:t>
      </w:r>
      <w:bookmarkEnd w:id="18"/>
    </w:p>
    <w:p w14:paraId="6346921D"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Wanneer de uitspraak van een (samengesteld)woord in het geding komt, gebruik je een verbindingsstreepje, anders niet bijv: bomonderzoek en niet bom-onderzoek.</w:t>
      </w:r>
    </w:p>
    <w:p w14:paraId="72B074D6" w14:textId="77777777" w:rsidR="00A160DC" w:rsidRPr="00315AB9" w:rsidRDefault="00A160DC" w:rsidP="00A160DC">
      <w:pPr>
        <w:rPr>
          <w:rFonts w:cstheme="minorHAnsi"/>
          <w:color w:val="000000" w:themeColor="text1"/>
          <w:sz w:val="20"/>
          <w:szCs w:val="20"/>
        </w:rPr>
      </w:pPr>
    </w:p>
    <w:p w14:paraId="2560442B" w14:textId="58D04A23"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19" w:name="_Toc146263934"/>
      <w:r w:rsidRPr="00315AB9">
        <w:rPr>
          <w:rFonts w:cstheme="minorHAnsi"/>
          <w:b/>
          <w:bCs/>
          <w:color w:val="000000" w:themeColor="text1"/>
          <w:sz w:val="20"/>
          <w:szCs w:val="20"/>
        </w:rPr>
        <w:t>Titels</w:t>
      </w:r>
      <w:bookmarkEnd w:id="19"/>
    </w:p>
    <w:p w14:paraId="7923F318" w14:textId="77777777" w:rsidR="00A160DC" w:rsidRPr="00315AB9" w:rsidRDefault="00A160DC" w:rsidP="00A160DC">
      <w:pPr>
        <w:rPr>
          <w:rFonts w:cstheme="minorHAnsi"/>
          <w:color w:val="000000" w:themeColor="text1"/>
          <w:sz w:val="20"/>
          <w:szCs w:val="20"/>
        </w:rPr>
      </w:pPr>
      <w:r w:rsidRPr="00315AB9">
        <w:rPr>
          <w:rFonts w:cstheme="minorHAnsi"/>
          <w:color w:val="000000" w:themeColor="text1"/>
          <w:sz w:val="20"/>
          <w:szCs w:val="20"/>
        </w:rPr>
        <w:t>Titels van films, boeken, cd’s en theaterstukken worden cursief geschreven. In de titel gebruiken we behalve bij de beginletter geen kapitalen.</w:t>
      </w:r>
    </w:p>
    <w:p w14:paraId="2211533D" w14:textId="77777777" w:rsidR="00A160DC" w:rsidRPr="00315AB9" w:rsidRDefault="00A160DC" w:rsidP="00A160DC">
      <w:pPr>
        <w:rPr>
          <w:rFonts w:cstheme="minorHAnsi"/>
          <w:color w:val="000000" w:themeColor="text1"/>
          <w:sz w:val="20"/>
          <w:szCs w:val="20"/>
        </w:rPr>
      </w:pPr>
    </w:p>
    <w:p w14:paraId="7331D8E0" w14:textId="04504FE6" w:rsidR="00A160DC" w:rsidRPr="00315AB9" w:rsidRDefault="00A160DC" w:rsidP="008368FC">
      <w:pPr>
        <w:pStyle w:val="Lijstalinea"/>
        <w:numPr>
          <w:ilvl w:val="2"/>
          <w:numId w:val="1"/>
        </w:numPr>
        <w:outlineLvl w:val="2"/>
        <w:rPr>
          <w:rFonts w:cstheme="minorHAnsi"/>
          <w:b/>
          <w:bCs/>
          <w:color w:val="000000" w:themeColor="text1"/>
          <w:sz w:val="20"/>
          <w:szCs w:val="20"/>
        </w:rPr>
      </w:pPr>
      <w:bookmarkStart w:id="20" w:name="_Toc146263935"/>
      <w:r w:rsidRPr="00315AB9">
        <w:rPr>
          <w:rFonts w:cstheme="minorHAnsi"/>
          <w:b/>
          <w:bCs/>
          <w:color w:val="000000" w:themeColor="text1"/>
          <w:sz w:val="20"/>
          <w:szCs w:val="20"/>
        </w:rPr>
        <w:t>Tijdsaanduiding</w:t>
      </w:r>
      <w:bookmarkEnd w:id="20"/>
    </w:p>
    <w:p w14:paraId="559DA144" w14:textId="77777777" w:rsidR="00AB0FC8" w:rsidRPr="00315AB9" w:rsidRDefault="00A160DC" w:rsidP="00AB0FC8">
      <w:pPr>
        <w:rPr>
          <w:rFonts w:cstheme="minorHAnsi"/>
          <w:color w:val="000000" w:themeColor="text1"/>
          <w:sz w:val="20"/>
          <w:szCs w:val="20"/>
        </w:rPr>
      </w:pPr>
      <w:r w:rsidRPr="00315AB9">
        <w:rPr>
          <w:rFonts w:cstheme="minorHAnsi"/>
          <w:color w:val="000000" w:themeColor="text1"/>
          <w:sz w:val="20"/>
          <w:szCs w:val="20"/>
        </w:rPr>
        <w:t>Voor de tijdsaanduiding in uren en minuten gebruiken we vier cijfers, waarbij het 24-uursysteem gevolgd wordt: 01.00 uur en 23.15 uur (niet: 1.00 uur of 11.15 p.m.). We gebruiken een punt, geen dubbelepunt. Vermijd misverstanden: ''Na 1 uur werd de handel gestopt.'' Het is onduidelijk of er een uur gehandeld was, of dat er na 13.00 uur niet meer gehandeld werd. Correct is: ''Na 13.00 uur werd de handel gestopt.'' Vergelijk de volgende notaties: 1 minuut, 36 seconden en 14 honderdste wordt 1.36,14. En 1 uur, 0 minuten en 15 seconden wordt 1.00.15.</w:t>
      </w:r>
    </w:p>
    <w:p w14:paraId="59D90943" w14:textId="77777777" w:rsidR="00CF33A8" w:rsidRPr="00315AB9" w:rsidRDefault="00CF33A8" w:rsidP="00CF33A8">
      <w:pPr>
        <w:rPr>
          <w:rFonts w:cstheme="minorHAnsi"/>
          <w:color w:val="000000" w:themeColor="text1"/>
          <w:sz w:val="20"/>
          <w:szCs w:val="20"/>
        </w:rPr>
      </w:pPr>
    </w:p>
    <w:p w14:paraId="7645316B" w14:textId="77276C2D" w:rsidR="00CF33A8" w:rsidRPr="00315AB9" w:rsidRDefault="00CF33A8" w:rsidP="00CF33A8">
      <w:pPr>
        <w:pStyle w:val="Lijstalinea"/>
        <w:numPr>
          <w:ilvl w:val="2"/>
          <w:numId w:val="1"/>
        </w:numPr>
        <w:outlineLvl w:val="2"/>
        <w:rPr>
          <w:rFonts w:cstheme="minorHAnsi"/>
          <w:b/>
          <w:bCs/>
          <w:color w:val="000000" w:themeColor="text1"/>
          <w:sz w:val="20"/>
          <w:szCs w:val="20"/>
        </w:rPr>
      </w:pPr>
      <w:bookmarkStart w:id="21" w:name="_Toc146263936"/>
      <w:r w:rsidRPr="00315AB9">
        <w:rPr>
          <w:rFonts w:cstheme="minorHAnsi"/>
          <w:b/>
          <w:bCs/>
          <w:color w:val="000000" w:themeColor="text1"/>
          <w:sz w:val="20"/>
          <w:szCs w:val="20"/>
        </w:rPr>
        <w:t>Plaatsaanduiding</w:t>
      </w:r>
      <w:bookmarkEnd w:id="21"/>
    </w:p>
    <w:p w14:paraId="2526BACD" w14:textId="351E0E77" w:rsidR="00CF33A8" w:rsidRPr="00315AB9" w:rsidRDefault="00CF33A8" w:rsidP="00CF33A8">
      <w:pPr>
        <w:rPr>
          <w:rFonts w:cstheme="minorHAnsi"/>
          <w:color w:val="000000" w:themeColor="text1"/>
          <w:sz w:val="20"/>
          <w:szCs w:val="20"/>
        </w:rPr>
      </w:pPr>
      <w:r w:rsidRPr="00315AB9">
        <w:rPr>
          <w:rFonts w:cstheme="minorHAnsi"/>
          <w:color w:val="000000" w:themeColor="text1"/>
          <w:sz w:val="20"/>
          <w:szCs w:val="20"/>
        </w:rPr>
        <w:t xml:space="preserve">Omdat we </w:t>
      </w:r>
      <w:r w:rsidR="0036478F" w:rsidRPr="00315AB9">
        <w:rPr>
          <w:rFonts w:cstheme="minorHAnsi"/>
          <w:color w:val="000000" w:themeColor="text1"/>
          <w:sz w:val="20"/>
          <w:szCs w:val="20"/>
        </w:rPr>
        <w:t>nieuws brengen</w:t>
      </w:r>
      <w:r w:rsidR="0038423C" w:rsidRPr="00315AB9">
        <w:rPr>
          <w:rFonts w:cstheme="minorHAnsi"/>
          <w:color w:val="000000" w:themeColor="text1"/>
          <w:sz w:val="20"/>
          <w:szCs w:val="20"/>
        </w:rPr>
        <w:t xml:space="preserve"> </w:t>
      </w:r>
      <w:r w:rsidR="0036478F" w:rsidRPr="00315AB9">
        <w:rPr>
          <w:rFonts w:cstheme="minorHAnsi"/>
          <w:color w:val="000000" w:themeColor="text1"/>
          <w:sz w:val="20"/>
          <w:szCs w:val="20"/>
        </w:rPr>
        <w:t>met nieuws uit de hele</w:t>
      </w:r>
      <w:r w:rsidR="0038423C" w:rsidRPr="00315AB9">
        <w:rPr>
          <w:rFonts w:cstheme="minorHAnsi"/>
          <w:color w:val="000000" w:themeColor="text1"/>
          <w:sz w:val="20"/>
          <w:szCs w:val="20"/>
        </w:rPr>
        <w:t xml:space="preserve"> streek, werken we met </w:t>
      </w:r>
      <w:r w:rsidR="0036478F" w:rsidRPr="00315AB9">
        <w:rPr>
          <w:rFonts w:cstheme="minorHAnsi"/>
          <w:color w:val="000000" w:themeColor="text1"/>
          <w:sz w:val="20"/>
          <w:szCs w:val="20"/>
        </w:rPr>
        <w:t>plaats duiding</w:t>
      </w:r>
      <w:r w:rsidR="0038423C" w:rsidRPr="00315AB9">
        <w:rPr>
          <w:rFonts w:cstheme="minorHAnsi"/>
          <w:color w:val="000000" w:themeColor="text1"/>
          <w:sz w:val="20"/>
          <w:szCs w:val="20"/>
        </w:rPr>
        <w:t xml:space="preserve"> in de eerste alinea van een bericht. Dus bijvoorbeeld: ‘PURMEREND – In de nacht van…’</w:t>
      </w:r>
    </w:p>
    <w:p w14:paraId="08C5ECED" w14:textId="77777777" w:rsidR="00491E58" w:rsidRPr="00315AB9" w:rsidRDefault="00491E58" w:rsidP="00491E58">
      <w:pPr>
        <w:rPr>
          <w:rFonts w:cstheme="minorHAnsi"/>
          <w:color w:val="000000" w:themeColor="text1"/>
          <w:sz w:val="20"/>
          <w:szCs w:val="20"/>
        </w:rPr>
      </w:pPr>
    </w:p>
    <w:p w14:paraId="2C1EFAB1" w14:textId="24871897" w:rsidR="00491E58" w:rsidRPr="00315AB9" w:rsidRDefault="00491E58" w:rsidP="0093727E">
      <w:pPr>
        <w:pStyle w:val="Lijstalinea"/>
        <w:numPr>
          <w:ilvl w:val="2"/>
          <w:numId w:val="1"/>
        </w:numPr>
        <w:outlineLvl w:val="2"/>
        <w:rPr>
          <w:rFonts w:cstheme="minorHAnsi"/>
          <w:b/>
          <w:bCs/>
          <w:color w:val="000000" w:themeColor="text1"/>
          <w:sz w:val="20"/>
          <w:szCs w:val="20"/>
        </w:rPr>
      </w:pPr>
      <w:bookmarkStart w:id="22" w:name="_Toc146263937"/>
      <w:r w:rsidRPr="00315AB9">
        <w:rPr>
          <w:rFonts w:cstheme="minorHAnsi"/>
          <w:b/>
          <w:bCs/>
          <w:color w:val="000000" w:themeColor="text1"/>
          <w:sz w:val="20"/>
          <w:szCs w:val="20"/>
        </w:rPr>
        <w:t>Gebruik audio/video in een artikel</w:t>
      </w:r>
      <w:bookmarkEnd w:id="22"/>
    </w:p>
    <w:p w14:paraId="5A8D13AD" w14:textId="067AFDD1" w:rsidR="00CD7BE6" w:rsidRPr="00315AB9" w:rsidRDefault="00431204" w:rsidP="00CD7BE6">
      <w:pPr>
        <w:rPr>
          <w:rFonts w:cstheme="minorHAnsi"/>
          <w:color w:val="000000" w:themeColor="text1"/>
          <w:sz w:val="20"/>
          <w:szCs w:val="20"/>
        </w:rPr>
      </w:pPr>
      <w:r w:rsidRPr="00315AB9">
        <w:rPr>
          <w:rFonts w:cstheme="minorHAnsi"/>
          <w:color w:val="000000" w:themeColor="text1"/>
          <w:sz w:val="20"/>
          <w:szCs w:val="20"/>
        </w:rPr>
        <w:t>Radio- en videofragmenten worden ook op de website geplaatst</w:t>
      </w:r>
      <w:r w:rsidR="00491E58" w:rsidRPr="00315AB9">
        <w:rPr>
          <w:rFonts w:cstheme="minorHAnsi"/>
          <w:color w:val="000000" w:themeColor="text1"/>
          <w:sz w:val="20"/>
          <w:szCs w:val="20"/>
        </w:rPr>
        <w:t xml:space="preserve">. </w:t>
      </w:r>
      <w:r w:rsidR="00CD7BE6" w:rsidRPr="00315AB9">
        <w:rPr>
          <w:rFonts w:cstheme="minorHAnsi"/>
          <w:color w:val="000000" w:themeColor="text1"/>
          <w:sz w:val="20"/>
          <w:szCs w:val="20"/>
        </w:rPr>
        <w:t>Dat doen we bij voorkeur door de items een element te</w:t>
      </w:r>
      <w:r w:rsidRPr="00315AB9">
        <w:rPr>
          <w:rFonts w:cstheme="minorHAnsi"/>
          <w:color w:val="000000" w:themeColor="text1"/>
          <w:sz w:val="20"/>
          <w:szCs w:val="20"/>
        </w:rPr>
        <w:t xml:space="preserve"> </w:t>
      </w:r>
      <w:r w:rsidR="00CD7BE6" w:rsidRPr="00315AB9">
        <w:rPr>
          <w:rFonts w:cstheme="minorHAnsi"/>
          <w:color w:val="000000" w:themeColor="text1"/>
          <w:sz w:val="20"/>
          <w:szCs w:val="20"/>
        </w:rPr>
        <w:t>laten zijn in een groter verhaal. We willen dat de video iets toevoegt, en niet dat het eigenlijk een complete</w:t>
      </w:r>
      <w:r w:rsidRPr="00315AB9">
        <w:rPr>
          <w:rFonts w:cstheme="minorHAnsi"/>
          <w:color w:val="000000" w:themeColor="text1"/>
          <w:sz w:val="20"/>
          <w:szCs w:val="20"/>
        </w:rPr>
        <w:t xml:space="preserve"> </w:t>
      </w:r>
      <w:r w:rsidR="00CD7BE6" w:rsidRPr="00315AB9">
        <w:rPr>
          <w:rFonts w:cstheme="minorHAnsi"/>
          <w:color w:val="000000" w:themeColor="text1"/>
          <w:sz w:val="20"/>
          <w:szCs w:val="20"/>
        </w:rPr>
        <w:t>herhaling is van wat er ook in het verhaal staat. Dat kan bijvoorbeeld door in het verhaal een extra bron aan</w:t>
      </w:r>
      <w:r w:rsidRPr="00315AB9">
        <w:rPr>
          <w:rFonts w:cstheme="minorHAnsi"/>
          <w:color w:val="000000" w:themeColor="text1"/>
          <w:sz w:val="20"/>
          <w:szCs w:val="20"/>
        </w:rPr>
        <w:t xml:space="preserve"> </w:t>
      </w:r>
      <w:r w:rsidR="00CD7BE6" w:rsidRPr="00315AB9">
        <w:rPr>
          <w:rFonts w:cstheme="minorHAnsi"/>
          <w:color w:val="000000" w:themeColor="text1"/>
          <w:sz w:val="20"/>
          <w:szCs w:val="20"/>
        </w:rPr>
        <w:t>te halen.</w:t>
      </w:r>
    </w:p>
    <w:p w14:paraId="4186C90F" w14:textId="77777777" w:rsidR="00431204" w:rsidRPr="00315AB9" w:rsidRDefault="00431204" w:rsidP="00CD7BE6">
      <w:pPr>
        <w:rPr>
          <w:rFonts w:cstheme="minorHAnsi"/>
          <w:color w:val="000000" w:themeColor="text1"/>
          <w:sz w:val="20"/>
          <w:szCs w:val="20"/>
        </w:rPr>
      </w:pPr>
    </w:p>
    <w:p w14:paraId="083AE948" w14:textId="77777777" w:rsidR="00431204" w:rsidRPr="00315AB9" w:rsidRDefault="00431204" w:rsidP="00431204">
      <w:pPr>
        <w:rPr>
          <w:rFonts w:cstheme="minorHAnsi"/>
          <w:color w:val="000000" w:themeColor="text1"/>
          <w:sz w:val="20"/>
          <w:szCs w:val="20"/>
        </w:rPr>
      </w:pPr>
      <w:r w:rsidRPr="00315AB9">
        <w:rPr>
          <w:rFonts w:cstheme="minorHAnsi"/>
          <w:color w:val="000000" w:themeColor="text1"/>
          <w:sz w:val="20"/>
          <w:szCs w:val="20"/>
        </w:rPr>
        <w:t>Kan dat niet? Houd het online-verhaal dan kort en bondig. Verwerk de kern (wie, wat, waar, wanneer &amp;</w:t>
      </w:r>
    </w:p>
    <w:p w14:paraId="201920F2" w14:textId="5714221B" w:rsidR="00491E58" w:rsidRPr="00315AB9" w:rsidRDefault="00431204" w:rsidP="00431204">
      <w:pPr>
        <w:rPr>
          <w:rFonts w:cstheme="minorHAnsi"/>
          <w:color w:val="000000" w:themeColor="text1"/>
          <w:sz w:val="20"/>
          <w:szCs w:val="20"/>
        </w:rPr>
      </w:pPr>
      <w:r w:rsidRPr="00315AB9">
        <w:rPr>
          <w:rFonts w:cstheme="minorHAnsi"/>
          <w:color w:val="000000" w:themeColor="text1"/>
          <w:sz w:val="20"/>
          <w:szCs w:val="20"/>
        </w:rPr>
        <w:t>hoe) in de lead, aangevuld met een tot drie alinea’s (met bijvoorbeeld enkele quotes).</w:t>
      </w:r>
    </w:p>
    <w:p w14:paraId="788DDF5F" w14:textId="77777777" w:rsidR="00431204" w:rsidRPr="00315AB9" w:rsidRDefault="00431204" w:rsidP="00431204">
      <w:pPr>
        <w:rPr>
          <w:rFonts w:cstheme="minorHAnsi"/>
          <w:color w:val="000000" w:themeColor="text1"/>
          <w:sz w:val="20"/>
          <w:szCs w:val="20"/>
        </w:rPr>
      </w:pPr>
    </w:p>
    <w:p w14:paraId="1B408DFD" w14:textId="594E8DF9" w:rsidR="00AB0FC8" w:rsidRPr="00315AB9" w:rsidRDefault="00AB0FC8" w:rsidP="00873FFC">
      <w:pPr>
        <w:pStyle w:val="Lijstalinea"/>
        <w:numPr>
          <w:ilvl w:val="2"/>
          <w:numId w:val="1"/>
        </w:numPr>
        <w:outlineLvl w:val="2"/>
        <w:rPr>
          <w:rFonts w:cstheme="minorHAnsi"/>
          <w:b/>
          <w:bCs/>
          <w:color w:val="000000" w:themeColor="text1"/>
          <w:sz w:val="20"/>
          <w:szCs w:val="20"/>
        </w:rPr>
      </w:pPr>
      <w:bookmarkStart w:id="23" w:name="_Toc146263938"/>
      <w:r w:rsidRPr="00315AB9">
        <w:rPr>
          <w:rFonts w:cstheme="minorHAnsi"/>
          <w:b/>
          <w:bCs/>
          <w:color w:val="000000" w:themeColor="text1"/>
          <w:sz w:val="20"/>
          <w:szCs w:val="20"/>
        </w:rPr>
        <w:t>Bronvermelding</w:t>
      </w:r>
      <w:bookmarkEnd w:id="23"/>
    </w:p>
    <w:p w14:paraId="0003FD07" w14:textId="7D2DC5BE" w:rsidR="002A3954" w:rsidRPr="00315AB9" w:rsidRDefault="002A3954" w:rsidP="002A3954">
      <w:pPr>
        <w:rPr>
          <w:rFonts w:cstheme="minorHAnsi"/>
          <w:color w:val="000000" w:themeColor="text1"/>
          <w:sz w:val="20"/>
          <w:szCs w:val="20"/>
        </w:rPr>
      </w:pPr>
      <w:r w:rsidRPr="00315AB9">
        <w:rPr>
          <w:rFonts w:cstheme="minorHAnsi"/>
          <w:color w:val="000000" w:themeColor="text1"/>
          <w:sz w:val="20"/>
          <w:szCs w:val="20"/>
        </w:rPr>
        <w:t xml:space="preserve">Meestal brengen we eigen nieuws, maar vaak brengen we ook nieuws dat anderen ook brengen. In dit soort situaties doet zich de vraag voor of het nodig is te verwijzen naar anderen. Als je het geschreven bericht gebaseerd hebt op onafhankelijke informatie - eigen interviews, eigen waarneming ter plaatse of uit een onafhankelijke bron zoals een persbericht - is het niet nodig om te verwijzen naar anderen. Ook als je voor het gemak een artikel van een andere organisatie als voorbeeld neemt, maar er geen informatie in staat waarover je zelf niet beschikt, hoef je niet te verwijzen. </w:t>
      </w:r>
    </w:p>
    <w:p w14:paraId="340EB455" w14:textId="227D6077" w:rsidR="002A3954" w:rsidRPr="00315AB9" w:rsidRDefault="002A3954" w:rsidP="002A3954">
      <w:pPr>
        <w:rPr>
          <w:rFonts w:cstheme="minorHAnsi"/>
          <w:color w:val="000000" w:themeColor="text1"/>
          <w:sz w:val="20"/>
          <w:szCs w:val="20"/>
        </w:rPr>
      </w:pPr>
      <w:r w:rsidRPr="00315AB9">
        <w:rPr>
          <w:rFonts w:cstheme="minorHAnsi"/>
          <w:color w:val="000000" w:themeColor="text1"/>
          <w:sz w:val="20"/>
          <w:szCs w:val="20"/>
        </w:rPr>
        <w:t>Maar, is het zo dat bijvoorbeeld het Noord-Hollands Dagblad spreekt met een getuige van een ongeluk, en jij hebt die getuige niet gesproken, maar je voert hem/haar wel op in je artikel, dan moet je aan bronvermelding doen. ‘“Ik zag het allemaal voor mijn ogen gebeuren”, vertelde een van de omstanders aan het Noord-Hollands Dagblad.’</w:t>
      </w:r>
    </w:p>
    <w:p w14:paraId="332902F6" w14:textId="77777777" w:rsidR="002A3954" w:rsidRPr="00315AB9" w:rsidRDefault="002A3954" w:rsidP="002A3954">
      <w:pPr>
        <w:rPr>
          <w:rFonts w:cstheme="minorHAnsi"/>
          <w:color w:val="000000" w:themeColor="text1"/>
          <w:sz w:val="20"/>
          <w:szCs w:val="20"/>
        </w:rPr>
      </w:pPr>
    </w:p>
    <w:p w14:paraId="06F48CAC" w14:textId="27586E95" w:rsidR="00A160DC" w:rsidRPr="00315AB9" w:rsidRDefault="002A3954" w:rsidP="002A3954">
      <w:pPr>
        <w:rPr>
          <w:rFonts w:cstheme="minorHAnsi"/>
          <w:color w:val="000000" w:themeColor="text1"/>
          <w:sz w:val="20"/>
          <w:szCs w:val="20"/>
        </w:rPr>
      </w:pPr>
      <w:r w:rsidRPr="00315AB9">
        <w:rPr>
          <w:rFonts w:cstheme="minorHAnsi"/>
          <w:color w:val="000000" w:themeColor="text1"/>
          <w:sz w:val="20"/>
          <w:szCs w:val="20"/>
        </w:rPr>
        <w:t xml:space="preserve">Het vermelden van de bron is ook belangrijk als je zelf niet weet of de informatie klopt. Als </w:t>
      </w:r>
      <w:r w:rsidR="001411BD" w:rsidRPr="00315AB9">
        <w:rPr>
          <w:rFonts w:cstheme="minorHAnsi"/>
          <w:color w:val="000000" w:themeColor="text1"/>
          <w:sz w:val="20"/>
          <w:szCs w:val="20"/>
        </w:rPr>
        <w:t>een ander medium</w:t>
      </w:r>
      <w:r w:rsidRPr="00315AB9">
        <w:rPr>
          <w:rFonts w:cstheme="minorHAnsi"/>
          <w:color w:val="000000" w:themeColor="text1"/>
          <w:sz w:val="20"/>
          <w:szCs w:val="20"/>
        </w:rPr>
        <w:t xml:space="preserve"> aanwijzingen heeft dat de </w:t>
      </w:r>
      <w:r w:rsidR="001411BD" w:rsidRPr="00315AB9">
        <w:rPr>
          <w:rFonts w:cstheme="minorHAnsi"/>
          <w:color w:val="000000" w:themeColor="text1"/>
          <w:sz w:val="20"/>
          <w:szCs w:val="20"/>
        </w:rPr>
        <w:t>een bepaalde brug</w:t>
      </w:r>
      <w:r w:rsidRPr="00315AB9">
        <w:rPr>
          <w:rFonts w:cstheme="minorHAnsi"/>
          <w:color w:val="000000" w:themeColor="text1"/>
          <w:sz w:val="20"/>
          <w:szCs w:val="20"/>
        </w:rPr>
        <w:t xml:space="preserve"> niet aan de veiligheidseisen voldoet en daar een groot verhaal over maakt, maar wij zelf die informatie niet hebben, en er toch een artikel over willen schrijven, zal de kop zijn: </w:t>
      </w:r>
      <w:r w:rsidR="001411BD" w:rsidRPr="00315AB9">
        <w:rPr>
          <w:rFonts w:cstheme="minorHAnsi"/>
          <w:color w:val="000000" w:themeColor="text1"/>
          <w:sz w:val="20"/>
          <w:szCs w:val="20"/>
        </w:rPr>
        <w:t>(naam ander medium)</w:t>
      </w:r>
      <w:r w:rsidRPr="00315AB9">
        <w:rPr>
          <w:rFonts w:cstheme="minorHAnsi"/>
          <w:color w:val="000000" w:themeColor="text1"/>
          <w:sz w:val="20"/>
          <w:szCs w:val="20"/>
        </w:rPr>
        <w:t>: ‘Melkwegbrug levensgevaarlijk’. Hiermee dek je je als het ware in omdat je de informatie toeschrijft aan iemand anders.</w:t>
      </w:r>
      <w:r w:rsidR="001411BD" w:rsidRPr="00315AB9">
        <w:rPr>
          <w:rFonts w:cstheme="minorHAnsi"/>
          <w:color w:val="000000" w:themeColor="text1"/>
          <w:sz w:val="20"/>
          <w:szCs w:val="20"/>
        </w:rPr>
        <w:t xml:space="preserve"> Toch blijft zorgvuldigheid geboden </w:t>
      </w:r>
      <w:r w:rsidR="00873FFC" w:rsidRPr="00315AB9">
        <w:rPr>
          <w:rFonts w:cstheme="minorHAnsi"/>
          <w:color w:val="000000" w:themeColor="text1"/>
          <w:sz w:val="20"/>
          <w:szCs w:val="20"/>
        </w:rPr>
        <w:t>want je bent uiteindelijk verantwoordelijk voor het nieuws op je eigen platform, of dit nu via anderen komt of niet.</w:t>
      </w:r>
    </w:p>
    <w:p w14:paraId="181B40AD" w14:textId="77777777" w:rsidR="002C3EC1" w:rsidRPr="00315AB9" w:rsidRDefault="002C3EC1" w:rsidP="002C3EC1">
      <w:pPr>
        <w:rPr>
          <w:rFonts w:cstheme="minorHAnsi"/>
          <w:color w:val="000000" w:themeColor="text1"/>
          <w:sz w:val="20"/>
          <w:szCs w:val="20"/>
        </w:rPr>
      </w:pPr>
    </w:p>
    <w:p w14:paraId="688CEBC9" w14:textId="2D0329A1" w:rsidR="002C3EC1" w:rsidRPr="00315AB9" w:rsidRDefault="00794FF0" w:rsidP="002C3EC1">
      <w:pPr>
        <w:pStyle w:val="Lijstalinea"/>
        <w:numPr>
          <w:ilvl w:val="2"/>
          <w:numId w:val="1"/>
        </w:numPr>
        <w:outlineLvl w:val="2"/>
        <w:rPr>
          <w:rFonts w:cstheme="minorHAnsi"/>
          <w:b/>
          <w:bCs/>
          <w:color w:val="000000" w:themeColor="text1"/>
          <w:sz w:val="20"/>
          <w:szCs w:val="20"/>
        </w:rPr>
      </w:pPr>
      <w:bookmarkStart w:id="24" w:name="_Toc146263939"/>
      <w:r w:rsidRPr="00315AB9">
        <w:rPr>
          <w:rFonts w:cstheme="minorHAnsi"/>
          <w:b/>
          <w:bCs/>
          <w:color w:val="000000" w:themeColor="text1"/>
          <w:sz w:val="20"/>
          <w:szCs w:val="20"/>
        </w:rPr>
        <w:t>G</w:t>
      </w:r>
      <w:r w:rsidR="002C3EC1" w:rsidRPr="00315AB9">
        <w:rPr>
          <w:rFonts w:cstheme="minorHAnsi"/>
          <w:b/>
          <w:bCs/>
          <w:color w:val="000000" w:themeColor="text1"/>
          <w:sz w:val="20"/>
          <w:szCs w:val="20"/>
        </w:rPr>
        <w:t>evoelige onderwerpen</w:t>
      </w:r>
      <w:bookmarkEnd w:id="24"/>
    </w:p>
    <w:p w14:paraId="307AEC0E" w14:textId="30ACA2B7" w:rsidR="002C3EC1" w:rsidRPr="00315AB9" w:rsidRDefault="002C3EC1" w:rsidP="002C3EC1">
      <w:pPr>
        <w:rPr>
          <w:rFonts w:cstheme="minorHAnsi"/>
          <w:color w:val="000000" w:themeColor="text1"/>
          <w:sz w:val="20"/>
          <w:szCs w:val="20"/>
        </w:rPr>
      </w:pPr>
      <w:r w:rsidRPr="00315AB9">
        <w:rPr>
          <w:rFonts w:cstheme="minorHAnsi"/>
          <w:color w:val="000000" w:themeColor="text1"/>
          <w:sz w:val="20"/>
          <w:szCs w:val="20"/>
        </w:rPr>
        <w:t>Wij spreken in onze berichtgeving over witte mensen, niet over blanke mensen. Mocht het voorkomen dat je iemand interviewt die zich als non-binair identificeert, vermijd dan alle voornaamwoorden (zij en hij, maar gebruik ook geen ‘hen’). Daar omheen schrijven kan door iemands voornaam te gebruiken.</w:t>
      </w:r>
    </w:p>
    <w:p w14:paraId="7C3E12B8" w14:textId="77777777" w:rsidR="002C3EC1" w:rsidRPr="00315AB9" w:rsidRDefault="002C3EC1" w:rsidP="002C3EC1">
      <w:pPr>
        <w:rPr>
          <w:rFonts w:cstheme="minorHAnsi"/>
          <w:color w:val="000000" w:themeColor="text1"/>
          <w:sz w:val="20"/>
          <w:szCs w:val="20"/>
        </w:rPr>
      </w:pPr>
    </w:p>
    <w:p w14:paraId="72C32F6C" w14:textId="70A8E038" w:rsidR="002C3EC1" w:rsidRPr="00315AB9" w:rsidRDefault="002C3EC1" w:rsidP="002C3EC1">
      <w:pPr>
        <w:rPr>
          <w:rFonts w:cstheme="minorHAnsi"/>
          <w:color w:val="000000" w:themeColor="text1"/>
          <w:sz w:val="20"/>
          <w:szCs w:val="20"/>
        </w:rPr>
      </w:pPr>
      <w:r w:rsidRPr="00315AB9">
        <w:rPr>
          <w:rFonts w:cstheme="minorHAnsi"/>
          <w:color w:val="000000" w:themeColor="text1"/>
          <w:sz w:val="20"/>
          <w:szCs w:val="20"/>
        </w:rPr>
        <w:t>Er wordt geen onderscheid gemaakt tussen man en vrouw bij beroepen. Een vrouwelijke presentator is</w:t>
      </w:r>
      <w:r w:rsidR="00794FF0" w:rsidRPr="00315AB9">
        <w:rPr>
          <w:rFonts w:cstheme="minorHAnsi"/>
          <w:color w:val="000000" w:themeColor="text1"/>
          <w:sz w:val="20"/>
          <w:szCs w:val="20"/>
        </w:rPr>
        <w:t xml:space="preserve"> </w:t>
      </w:r>
      <w:r w:rsidRPr="00315AB9">
        <w:rPr>
          <w:rFonts w:cstheme="minorHAnsi"/>
          <w:color w:val="000000" w:themeColor="text1"/>
          <w:sz w:val="20"/>
          <w:szCs w:val="20"/>
        </w:rPr>
        <w:t>gewoon een presentator. Wij spreken dan ook niet van een woordvoerster. De enige uitzondering hierop is</w:t>
      </w:r>
      <w:r w:rsidR="00794FF0" w:rsidRPr="00315AB9">
        <w:rPr>
          <w:rFonts w:cstheme="minorHAnsi"/>
          <w:color w:val="000000" w:themeColor="text1"/>
          <w:sz w:val="20"/>
          <w:szCs w:val="20"/>
        </w:rPr>
        <w:t xml:space="preserve"> </w:t>
      </w:r>
      <w:r w:rsidRPr="00315AB9">
        <w:rPr>
          <w:rFonts w:cstheme="minorHAnsi"/>
          <w:color w:val="000000" w:themeColor="text1"/>
          <w:sz w:val="20"/>
          <w:szCs w:val="20"/>
        </w:rPr>
        <w:t>bij sport, omdat dit gaat om aparte klassen en het verschil daarom van belang is.</w:t>
      </w:r>
    </w:p>
    <w:p w14:paraId="6B4287E8" w14:textId="77777777" w:rsidR="002C3EC1" w:rsidRPr="00315AB9" w:rsidRDefault="002C3EC1" w:rsidP="002C3EC1">
      <w:pPr>
        <w:rPr>
          <w:rFonts w:cstheme="minorHAnsi"/>
          <w:color w:val="000000" w:themeColor="text1"/>
          <w:sz w:val="20"/>
          <w:szCs w:val="20"/>
        </w:rPr>
      </w:pPr>
    </w:p>
    <w:p w14:paraId="4276E118" w14:textId="7B64F61C" w:rsidR="002C3EC1" w:rsidRPr="00315AB9" w:rsidRDefault="002C3EC1" w:rsidP="002C3EC1">
      <w:pPr>
        <w:rPr>
          <w:rFonts w:cstheme="minorHAnsi"/>
          <w:color w:val="000000" w:themeColor="text1"/>
          <w:sz w:val="20"/>
          <w:szCs w:val="20"/>
        </w:rPr>
      </w:pPr>
      <w:r w:rsidRPr="00315AB9">
        <w:rPr>
          <w:rFonts w:cstheme="minorHAnsi"/>
          <w:color w:val="000000" w:themeColor="text1"/>
          <w:sz w:val="20"/>
          <w:szCs w:val="20"/>
        </w:rPr>
        <w:t>Wij spreken als we het hebben over de niet-heterogemeenschap over de LHBTIQ+-gemeenschap.</w:t>
      </w:r>
    </w:p>
    <w:p w14:paraId="31FFE3B1" w14:textId="33E572D3" w:rsidR="002C3EC1" w:rsidRPr="00315AB9" w:rsidRDefault="002C3EC1" w:rsidP="002C3EC1">
      <w:pPr>
        <w:rPr>
          <w:rFonts w:cstheme="minorHAnsi"/>
          <w:color w:val="000000" w:themeColor="text1"/>
          <w:sz w:val="20"/>
          <w:szCs w:val="20"/>
        </w:rPr>
      </w:pPr>
      <w:r w:rsidRPr="00315AB9">
        <w:rPr>
          <w:rFonts w:cstheme="minorHAnsi"/>
          <w:color w:val="000000" w:themeColor="text1"/>
          <w:sz w:val="20"/>
          <w:szCs w:val="20"/>
        </w:rPr>
        <w:t>Als je een onderwerp schrijft waar trans personen in voorkomen of dat over trans personen gaat, volg dan</w:t>
      </w:r>
      <w:r w:rsidR="00794FF0" w:rsidRPr="00315AB9">
        <w:rPr>
          <w:rFonts w:cstheme="minorHAnsi"/>
          <w:color w:val="000000" w:themeColor="text1"/>
          <w:sz w:val="20"/>
          <w:szCs w:val="20"/>
        </w:rPr>
        <w:t xml:space="preserve"> </w:t>
      </w:r>
      <w:r w:rsidRPr="00315AB9">
        <w:rPr>
          <w:rFonts w:cstheme="minorHAnsi"/>
          <w:color w:val="000000" w:themeColor="text1"/>
          <w:sz w:val="20"/>
          <w:szCs w:val="20"/>
        </w:rPr>
        <w:t>de mediawijzer van het Transgendernetwerk.</w:t>
      </w:r>
    </w:p>
    <w:p w14:paraId="176BFF9D" w14:textId="77777777" w:rsidR="00794FF0" w:rsidRPr="00315AB9" w:rsidRDefault="00794FF0" w:rsidP="002C3EC1">
      <w:pPr>
        <w:rPr>
          <w:rFonts w:cstheme="minorHAnsi"/>
          <w:color w:val="000000" w:themeColor="text1"/>
          <w:sz w:val="20"/>
          <w:szCs w:val="20"/>
        </w:rPr>
      </w:pPr>
    </w:p>
    <w:p w14:paraId="7AFB941A" w14:textId="1B5BF940" w:rsidR="002C3EC1" w:rsidRPr="00315AB9" w:rsidRDefault="002C3EC1" w:rsidP="002C3EC1">
      <w:pPr>
        <w:rPr>
          <w:rFonts w:cstheme="minorHAnsi"/>
          <w:color w:val="000000" w:themeColor="text1"/>
          <w:sz w:val="20"/>
          <w:szCs w:val="20"/>
        </w:rPr>
      </w:pPr>
      <w:r w:rsidRPr="00315AB9">
        <w:rPr>
          <w:rFonts w:cstheme="minorHAnsi"/>
          <w:color w:val="000000" w:themeColor="text1"/>
          <w:sz w:val="20"/>
          <w:szCs w:val="20"/>
        </w:rPr>
        <w:t>Een verdachte van een misdrijf is altijd dat: een verdachte. We schrijven in onze tekst dus ook niet over</w:t>
      </w:r>
      <w:r w:rsidR="00794FF0" w:rsidRPr="00315AB9">
        <w:rPr>
          <w:rFonts w:cstheme="minorHAnsi"/>
          <w:color w:val="000000" w:themeColor="text1"/>
          <w:sz w:val="20"/>
          <w:szCs w:val="20"/>
        </w:rPr>
        <w:t xml:space="preserve"> </w:t>
      </w:r>
      <w:r w:rsidRPr="00315AB9">
        <w:rPr>
          <w:rFonts w:cstheme="minorHAnsi"/>
          <w:color w:val="000000" w:themeColor="text1"/>
          <w:sz w:val="20"/>
          <w:szCs w:val="20"/>
        </w:rPr>
        <w:t xml:space="preserve">‘heeft x gedaan’, maar over ‘verdachte van x’. Pas als het onomstotelijk </w:t>
      </w:r>
      <w:r w:rsidR="00794FF0" w:rsidRPr="00315AB9">
        <w:rPr>
          <w:rFonts w:cstheme="minorHAnsi"/>
          <w:color w:val="000000" w:themeColor="text1"/>
          <w:sz w:val="20"/>
          <w:szCs w:val="20"/>
        </w:rPr>
        <w:t>vaststaat</w:t>
      </w:r>
      <w:r w:rsidRPr="00315AB9">
        <w:rPr>
          <w:rFonts w:cstheme="minorHAnsi"/>
          <w:color w:val="000000" w:themeColor="text1"/>
          <w:sz w:val="20"/>
          <w:szCs w:val="20"/>
        </w:rPr>
        <w:t xml:space="preserve"> dat iemand schuldig is (b</w:t>
      </w:r>
      <w:r w:rsidR="00794FF0" w:rsidRPr="00315AB9">
        <w:rPr>
          <w:rFonts w:cstheme="minorHAnsi"/>
          <w:color w:val="000000" w:themeColor="text1"/>
          <w:sz w:val="20"/>
          <w:szCs w:val="20"/>
        </w:rPr>
        <w:t xml:space="preserve">ijv. </w:t>
      </w:r>
      <w:r w:rsidRPr="00315AB9">
        <w:rPr>
          <w:rFonts w:cstheme="minorHAnsi"/>
          <w:color w:val="000000" w:themeColor="text1"/>
          <w:sz w:val="20"/>
          <w:szCs w:val="20"/>
        </w:rPr>
        <w:t>door bekentenis of veroordeling) spreken we van een dader.</w:t>
      </w:r>
    </w:p>
    <w:p w14:paraId="7D4201AD" w14:textId="77777777" w:rsidR="008A1CB0" w:rsidRPr="00315AB9" w:rsidRDefault="008A1CB0" w:rsidP="008A1CB0">
      <w:pPr>
        <w:rPr>
          <w:rFonts w:cstheme="minorHAnsi"/>
          <w:color w:val="000000" w:themeColor="text1"/>
          <w:sz w:val="20"/>
          <w:szCs w:val="20"/>
        </w:rPr>
      </w:pPr>
    </w:p>
    <w:p w14:paraId="684737C4" w14:textId="09760714" w:rsidR="008A1CB0" w:rsidRPr="00315AB9" w:rsidRDefault="008A1CB0" w:rsidP="0093727E">
      <w:pPr>
        <w:pStyle w:val="Lijstalinea"/>
        <w:numPr>
          <w:ilvl w:val="2"/>
          <w:numId w:val="1"/>
        </w:numPr>
        <w:outlineLvl w:val="2"/>
        <w:rPr>
          <w:rFonts w:cstheme="minorHAnsi"/>
          <w:b/>
          <w:bCs/>
          <w:color w:val="000000" w:themeColor="text1"/>
          <w:sz w:val="20"/>
          <w:szCs w:val="20"/>
        </w:rPr>
      </w:pPr>
      <w:bookmarkStart w:id="25" w:name="_Toc146263940"/>
      <w:r w:rsidRPr="00315AB9">
        <w:rPr>
          <w:rFonts w:cstheme="minorHAnsi"/>
          <w:b/>
          <w:bCs/>
          <w:color w:val="000000" w:themeColor="text1"/>
          <w:sz w:val="20"/>
          <w:szCs w:val="20"/>
        </w:rPr>
        <w:t>Politietaal</w:t>
      </w:r>
      <w:bookmarkEnd w:id="25"/>
    </w:p>
    <w:p w14:paraId="173A70E6" w14:textId="65A11AA0" w:rsidR="008A1CB0" w:rsidRPr="00315AB9" w:rsidRDefault="008A1CB0" w:rsidP="008A1CB0">
      <w:pPr>
        <w:rPr>
          <w:rFonts w:cstheme="minorHAnsi"/>
          <w:color w:val="000000" w:themeColor="text1"/>
          <w:sz w:val="20"/>
          <w:szCs w:val="20"/>
        </w:rPr>
      </w:pPr>
      <w:r w:rsidRPr="00315AB9">
        <w:rPr>
          <w:rFonts w:cstheme="minorHAnsi"/>
          <w:color w:val="000000" w:themeColor="text1"/>
          <w:sz w:val="20"/>
          <w:szCs w:val="20"/>
        </w:rPr>
        <w:t>Politietaal als ‘aanvliegende traumahelikopter’, ‘ter plaatse’ of ‘auto te water’ proberen we zo veel mogelijk te vermijden. Gebruik woorden die je ook zou gebruiken als je het verhaal aan een vriend(in) zou vertellen.</w:t>
      </w:r>
    </w:p>
    <w:p w14:paraId="449CB0C6" w14:textId="77777777" w:rsidR="008A1CB0" w:rsidRPr="00315AB9" w:rsidRDefault="008A1CB0" w:rsidP="008A1CB0">
      <w:pPr>
        <w:rPr>
          <w:rFonts w:cstheme="minorHAnsi"/>
          <w:color w:val="000000" w:themeColor="text1"/>
          <w:sz w:val="20"/>
          <w:szCs w:val="20"/>
        </w:rPr>
      </w:pPr>
    </w:p>
    <w:p w14:paraId="057B0437" w14:textId="6A3FD407" w:rsidR="008A1CB0" w:rsidRPr="00315AB9" w:rsidRDefault="008A1CB0" w:rsidP="008A1CB0">
      <w:pPr>
        <w:rPr>
          <w:rFonts w:cstheme="minorHAnsi"/>
          <w:color w:val="000000" w:themeColor="text1"/>
          <w:sz w:val="20"/>
          <w:szCs w:val="20"/>
        </w:rPr>
      </w:pPr>
      <w:r w:rsidRPr="00315AB9">
        <w:rPr>
          <w:rFonts w:cstheme="minorHAnsi"/>
          <w:color w:val="000000" w:themeColor="text1"/>
          <w:sz w:val="20"/>
          <w:szCs w:val="20"/>
        </w:rPr>
        <w:t>Gebruik begrijpelijke taal. Dus niet: ‘er zijn twee overleden personen aangetroffen’ maar ‘er zijn twee doden gevonden’. En: geen ‘steekincident’, maar ‘steekpartij’ (of nog liever: ‘man steekt vrouw neer’). Het woord incident proberen we te allen tijde te vermijden.</w:t>
      </w:r>
    </w:p>
    <w:p w14:paraId="581C85DD" w14:textId="77777777" w:rsidR="008A1CB0" w:rsidRPr="00315AB9" w:rsidRDefault="008A1CB0" w:rsidP="008A1CB0">
      <w:pPr>
        <w:rPr>
          <w:rFonts w:cstheme="minorHAnsi"/>
          <w:color w:val="000000" w:themeColor="text1"/>
          <w:sz w:val="20"/>
          <w:szCs w:val="20"/>
        </w:rPr>
      </w:pPr>
    </w:p>
    <w:p w14:paraId="2A9F7B25" w14:textId="2FD6A249" w:rsidR="008A1CB0" w:rsidRPr="00315AB9" w:rsidRDefault="008A1CB0" w:rsidP="008A1CB0">
      <w:pPr>
        <w:rPr>
          <w:rFonts w:cstheme="minorHAnsi"/>
          <w:color w:val="000000" w:themeColor="text1"/>
          <w:sz w:val="20"/>
          <w:szCs w:val="20"/>
        </w:rPr>
      </w:pPr>
      <w:r w:rsidRPr="00315AB9">
        <w:rPr>
          <w:rFonts w:cstheme="minorHAnsi"/>
          <w:color w:val="000000" w:themeColor="text1"/>
          <w:sz w:val="20"/>
          <w:szCs w:val="20"/>
        </w:rPr>
        <w:t>Een ‘woning’ is een huis, villa, rijtjeshuis, flat of een appartement.</w:t>
      </w:r>
    </w:p>
    <w:p w14:paraId="24F34988" w14:textId="77777777" w:rsidR="008A1CB0" w:rsidRPr="00315AB9" w:rsidRDefault="008A1CB0" w:rsidP="00873FFC">
      <w:pPr>
        <w:rPr>
          <w:rFonts w:cstheme="minorHAnsi"/>
          <w:color w:val="000000" w:themeColor="text1"/>
          <w:sz w:val="20"/>
          <w:szCs w:val="20"/>
        </w:rPr>
      </w:pPr>
    </w:p>
    <w:p w14:paraId="066259C5" w14:textId="58E4E124" w:rsidR="00873FFC" w:rsidRPr="00315AB9" w:rsidRDefault="00873FFC" w:rsidP="00873FFC">
      <w:pPr>
        <w:pStyle w:val="Lijstalinea"/>
        <w:numPr>
          <w:ilvl w:val="2"/>
          <w:numId w:val="1"/>
        </w:numPr>
        <w:outlineLvl w:val="2"/>
        <w:rPr>
          <w:rFonts w:cstheme="minorHAnsi"/>
          <w:b/>
          <w:bCs/>
          <w:color w:val="000000" w:themeColor="text1"/>
          <w:sz w:val="20"/>
          <w:szCs w:val="20"/>
        </w:rPr>
      </w:pPr>
      <w:bookmarkStart w:id="26" w:name="_Toc146263941"/>
      <w:r w:rsidRPr="00315AB9">
        <w:rPr>
          <w:rFonts w:cstheme="minorHAnsi"/>
          <w:b/>
          <w:bCs/>
          <w:color w:val="000000" w:themeColor="text1"/>
          <w:sz w:val="20"/>
          <w:szCs w:val="20"/>
        </w:rPr>
        <w:t>Service-informatie</w:t>
      </w:r>
      <w:bookmarkEnd w:id="26"/>
    </w:p>
    <w:p w14:paraId="0AC720CB" w14:textId="211EF6F5" w:rsidR="00873FFC" w:rsidRPr="00315AB9" w:rsidRDefault="00873FFC" w:rsidP="00873FFC">
      <w:pPr>
        <w:rPr>
          <w:rFonts w:cs="Arial"/>
          <w:bCs/>
          <w:color w:val="000000" w:themeColor="text1"/>
          <w:sz w:val="20"/>
          <w:szCs w:val="20"/>
        </w:rPr>
      </w:pPr>
      <w:r w:rsidRPr="00315AB9">
        <w:rPr>
          <w:rFonts w:cs="Arial"/>
          <w:bCs/>
          <w:color w:val="000000" w:themeColor="text1"/>
          <w:sz w:val="20"/>
          <w:szCs w:val="20"/>
        </w:rPr>
        <w:t xml:space="preserve">Soms zul je bij het schrijven informatie tegenkomen die je aan de inwoner wil melden, maar die geen onderdeel is van je verhaal. Als je schrijft over een </w:t>
      </w:r>
      <w:r w:rsidR="00B96D48" w:rsidRPr="00315AB9">
        <w:rPr>
          <w:rFonts w:cs="Arial"/>
          <w:bCs/>
          <w:color w:val="000000" w:themeColor="text1"/>
          <w:sz w:val="20"/>
          <w:szCs w:val="20"/>
        </w:rPr>
        <w:t>lokale</w:t>
      </w:r>
      <w:r w:rsidRPr="00315AB9">
        <w:rPr>
          <w:rFonts w:cs="Arial"/>
          <w:bCs/>
          <w:color w:val="000000" w:themeColor="text1"/>
          <w:sz w:val="20"/>
          <w:szCs w:val="20"/>
        </w:rPr>
        <w:t xml:space="preserve"> acteur die in een nieuwe bioscoopfilm speelt, is het netjes om te vermelden wanneer deze film in de bioscoop te zien zal zijn. Als je schrijft over een borstbeeld dat door iemand gemaakt is en onthuld zal worden, is het aardig om de luisteraar te melden wanneer dat gaat gebeuren. Dit soort service-informatie plaats je helemaal onderaan je artikel in cursief.</w:t>
      </w:r>
    </w:p>
    <w:p w14:paraId="3C92FC20" w14:textId="77777777" w:rsidR="00B96D48" w:rsidRPr="00315AB9" w:rsidRDefault="00B96D48" w:rsidP="00873FFC">
      <w:pPr>
        <w:rPr>
          <w:rFonts w:cs="Arial"/>
          <w:bCs/>
          <w:color w:val="000000" w:themeColor="text1"/>
          <w:sz w:val="20"/>
          <w:szCs w:val="20"/>
        </w:rPr>
      </w:pPr>
    </w:p>
    <w:p w14:paraId="1441BF3A" w14:textId="77777777" w:rsidR="00873FFC" w:rsidRPr="00315AB9" w:rsidRDefault="00873FFC" w:rsidP="00873FFC">
      <w:pPr>
        <w:rPr>
          <w:rFonts w:cs="Arial"/>
          <w:bCs/>
          <w:color w:val="000000" w:themeColor="text1"/>
          <w:sz w:val="20"/>
          <w:szCs w:val="20"/>
        </w:rPr>
      </w:pPr>
      <w:r w:rsidRPr="00315AB9">
        <w:rPr>
          <w:rFonts w:cs="Arial"/>
          <w:bCs/>
          <w:color w:val="000000" w:themeColor="text1"/>
          <w:sz w:val="20"/>
          <w:szCs w:val="20"/>
        </w:rPr>
        <w:t>Let op: soms is de informatie zo belangrijk voor het verhaal dat je het niet moet bewaren tot helemaal onderaan. Als je een artikel gaat maken over het feit dat bekend is gemaakt wanneer Sinterklaas aankomt, is het een beetje raar om dat pas helemaal onderop te melden, het is tenslotte de reden dat je het verhaal schrijft.</w:t>
      </w:r>
    </w:p>
    <w:p w14:paraId="3951BF61" w14:textId="77777777" w:rsidR="00873FFC" w:rsidRPr="00315AB9" w:rsidRDefault="00873FFC" w:rsidP="00873FFC">
      <w:pPr>
        <w:rPr>
          <w:rFonts w:cs="Arial"/>
          <w:bCs/>
          <w:color w:val="000000" w:themeColor="text1"/>
          <w:sz w:val="20"/>
          <w:szCs w:val="20"/>
        </w:rPr>
      </w:pPr>
    </w:p>
    <w:p w14:paraId="6DB2AB75" w14:textId="1027C5A2" w:rsidR="00873FFC" w:rsidRPr="00315AB9" w:rsidRDefault="00873FFC" w:rsidP="00873FFC">
      <w:pPr>
        <w:rPr>
          <w:rFonts w:cs="Arial"/>
          <w:bCs/>
          <w:i/>
          <w:iCs/>
          <w:color w:val="000000" w:themeColor="text1"/>
          <w:sz w:val="20"/>
          <w:szCs w:val="20"/>
        </w:rPr>
      </w:pPr>
      <w:r w:rsidRPr="00315AB9">
        <w:rPr>
          <w:rFonts w:cs="Arial"/>
          <w:bCs/>
          <w:i/>
          <w:iCs/>
          <w:color w:val="000000" w:themeColor="text1"/>
          <w:sz w:val="20"/>
          <w:szCs w:val="20"/>
        </w:rPr>
        <w:t>Meer informatie over het gebruik van een cursief lettertype is te vinden op de site ikhouzovancursief.nl</w:t>
      </w:r>
    </w:p>
    <w:p w14:paraId="1BDCBD98" w14:textId="77777777" w:rsidR="00873FFC" w:rsidRPr="00315AB9" w:rsidRDefault="00873FFC" w:rsidP="000B5E53">
      <w:pPr>
        <w:rPr>
          <w:rFonts w:cs="Arial"/>
          <w:bCs/>
          <w:color w:val="000000" w:themeColor="text1"/>
          <w:sz w:val="20"/>
          <w:szCs w:val="20"/>
        </w:rPr>
      </w:pPr>
    </w:p>
    <w:p w14:paraId="09E423A9" w14:textId="77777777" w:rsidR="00491E58" w:rsidRPr="00315AB9" w:rsidRDefault="00491E58" w:rsidP="000B5E53">
      <w:pPr>
        <w:rPr>
          <w:rFonts w:cs="Arial"/>
          <w:bCs/>
          <w:color w:val="000000" w:themeColor="text1"/>
          <w:sz w:val="20"/>
          <w:szCs w:val="20"/>
        </w:rPr>
      </w:pPr>
    </w:p>
    <w:p w14:paraId="02ED70D8" w14:textId="55BC3317" w:rsidR="000B5E53" w:rsidRPr="00315AB9" w:rsidRDefault="005445DF" w:rsidP="00E87D2F">
      <w:pPr>
        <w:pStyle w:val="Lijstalinea"/>
        <w:numPr>
          <w:ilvl w:val="1"/>
          <w:numId w:val="1"/>
        </w:numPr>
        <w:outlineLvl w:val="1"/>
        <w:rPr>
          <w:rFonts w:cs="Arial"/>
          <w:b/>
          <w:color w:val="000000" w:themeColor="text1"/>
          <w:sz w:val="20"/>
          <w:szCs w:val="20"/>
        </w:rPr>
      </w:pPr>
      <w:bookmarkStart w:id="27" w:name="_Toc146263942"/>
      <w:r w:rsidRPr="00315AB9">
        <w:rPr>
          <w:rFonts w:cs="Arial"/>
          <w:b/>
          <w:color w:val="000000" w:themeColor="text1"/>
          <w:sz w:val="20"/>
          <w:szCs w:val="20"/>
        </w:rPr>
        <w:t>Radio</w:t>
      </w:r>
      <w:bookmarkEnd w:id="27"/>
    </w:p>
    <w:p w14:paraId="691C6976" w14:textId="5459B6C0" w:rsidR="004E4922" w:rsidRPr="00315AB9" w:rsidRDefault="004E4922" w:rsidP="004E4922">
      <w:pPr>
        <w:rPr>
          <w:rFonts w:cstheme="minorHAnsi"/>
          <w:color w:val="000000" w:themeColor="text1"/>
          <w:sz w:val="20"/>
          <w:szCs w:val="20"/>
        </w:rPr>
      </w:pPr>
      <w:r w:rsidRPr="00315AB9">
        <w:rPr>
          <w:rFonts w:cstheme="minorHAnsi"/>
          <w:color w:val="000000" w:themeColor="text1"/>
          <w:sz w:val="20"/>
          <w:szCs w:val="20"/>
        </w:rPr>
        <w:t>Op radio zijn we vooral actief op het gebied van nieuwslezen. In principe kenmerkt ons nieuwsbulletin zich door vier berichten, waarvan meestal twee nieuwsberichten en een sportbericht, en afsluitend een weerbericht. Een bulletin voor radio bestaat uit korte en duidelijke berichten, die helder overkomen. Dus vermijdt percentages en opsommingen. Een nieuwsbulletin wordt zoveel mogelijk geschreven in spreektaal. Een radionieuwsberichtje is maximaal twee tot drie alinea’s lang.</w:t>
      </w:r>
    </w:p>
    <w:p w14:paraId="62243E6F" w14:textId="77777777" w:rsidR="004E4922" w:rsidRPr="00315AB9" w:rsidRDefault="004E4922" w:rsidP="004E4922">
      <w:pPr>
        <w:rPr>
          <w:rFonts w:cstheme="minorHAnsi"/>
          <w:color w:val="000000" w:themeColor="text1"/>
          <w:sz w:val="20"/>
          <w:szCs w:val="20"/>
        </w:rPr>
      </w:pPr>
    </w:p>
    <w:p w14:paraId="0206B08F" w14:textId="2A3525C4" w:rsidR="004E4922" w:rsidRPr="00315AB9" w:rsidRDefault="004E4922" w:rsidP="008368FC">
      <w:pPr>
        <w:pStyle w:val="Lijstalinea"/>
        <w:numPr>
          <w:ilvl w:val="2"/>
          <w:numId w:val="1"/>
        </w:numPr>
        <w:outlineLvl w:val="2"/>
        <w:rPr>
          <w:rFonts w:cstheme="minorHAnsi"/>
          <w:b/>
          <w:bCs/>
          <w:color w:val="000000" w:themeColor="text1"/>
          <w:sz w:val="20"/>
          <w:szCs w:val="20"/>
        </w:rPr>
      </w:pPr>
      <w:bookmarkStart w:id="28" w:name="_Toc146263943"/>
      <w:r w:rsidRPr="00315AB9">
        <w:rPr>
          <w:rFonts w:cstheme="minorHAnsi"/>
          <w:b/>
          <w:bCs/>
          <w:color w:val="000000" w:themeColor="text1"/>
          <w:sz w:val="20"/>
          <w:szCs w:val="20"/>
        </w:rPr>
        <w:t>Quotes</w:t>
      </w:r>
      <w:bookmarkEnd w:id="28"/>
    </w:p>
    <w:p w14:paraId="3CAB96A3" w14:textId="55B00583" w:rsidR="000B5E53" w:rsidRPr="00315AB9" w:rsidRDefault="004E4922" w:rsidP="004E4922">
      <w:pPr>
        <w:rPr>
          <w:rFonts w:cstheme="minorHAnsi"/>
          <w:color w:val="000000" w:themeColor="text1"/>
          <w:sz w:val="20"/>
          <w:szCs w:val="20"/>
        </w:rPr>
      </w:pPr>
      <w:r w:rsidRPr="00315AB9">
        <w:rPr>
          <w:rFonts w:cstheme="minorHAnsi"/>
          <w:color w:val="000000" w:themeColor="text1"/>
          <w:sz w:val="20"/>
          <w:szCs w:val="20"/>
        </w:rPr>
        <w:t>Steeds vaker gebruikt men ook quotes in het radionieuws. Dit heeft als doel het bulletin te verlevendigen en emotie over te brengen. Feitelijkheden worden uitgesproken door de nieuwslezer, tenzij bijvoorbeeld een politiewoordvoerder uitleg geeft over een aantal belangwekkende zaken. Het gebruik van quotes wordt sterk aangemoedigd.</w:t>
      </w:r>
    </w:p>
    <w:p w14:paraId="5F8A89D3" w14:textId="77777777" w:rsidR="004E4922" w:rsidRPr="00315AB9" w:rsidRDefault="004E4922" w:rsidP="004E4922">
      <w:pPr>
        <w:rPr>
          <w:rFonts w:cstheme="minorHAnsi"/>
          <w:color w:val="000000" w:themeColor="text1"/>
          <w:sz w:val="20"/>
          <w:szCs w:val="20"/>
        </w:rPr>
      </w:pPr>
    </w:p>
    <w:p w14:paraId="237DB9D3" w14:textId="2395117A" w:rsidR="00CF3E7E" w:rsidRPr="00315AB9" w:rsidRDefault="00461955" w:rsidP="00175B0C">
      <w:pPr>
        <w:pStyle w:val="Lijstalinea"/>
        <w:numPr>
          <w:ilvl w:val="2"/>
          <w:numId w:val="1"/>
        </w:numPr>
        <w:outlineLvl w:val="2"/>
        <w:rPr>
          <w:rFonts w:cstheme="minorHAnsi"/>
          <w:b/>
          <w:bCs/>
          <w:color w:val="000000" w:themeColor="text1"/>
          <w:sz w:val="20"/>
          <w:szCs w:val="20"/>
        </w:rPr>
      </w:pPr>
      <w:bookmarkStart w:id="29" w:name="_Toc146263944"/>
      <w:r w:rsidRPr="00315AB9">
        <w:rPr>
          <w:rFonts w:cstheme="minorHAnsi"/>
          <w:b/>
          <w:bCs/>
          <w:color w:val="000000" w:themeColor="text1"/>
          <w:sz w:val="20"/>
          <w:szCs w:val="20"/>
        </w:rPr>
        <w:t>Tutoyeren</w:t>
      </w:r>
      <w:bookmarkEnd w:id="29"/>
    </w:p>
    <w:p w14:paraId="294EA866" w14:textId="3AB64AE8" w:rsidR="00CF3E7E" w:rsidRPr="00315AB9" w:rsidRDefault="00461955" w:rsidP="00CF3E7E">
      <w:pPr>
        <w:rPr>
          <w:rFonts w:cstheme="minorHAnsi"/>
          <w:color w:val="000000" w:themeColor="text1"/>
          <w:sz w:val="20"/>
          <w:szCs w:val="20"/>
        </w:rPr>
      </w:pPr>
      <w:r w:rsidRPr="00315AB9">
        <w:rPr>
          <w:rFonts w:cstheme="minorHAnsi"/>
          <w:color w:val="000000" w:themeColor="text1"/>
          <w:sz w:val="20"/>
          <w:szCs w:val="20"/>
        </w:rPr>
        <w:t xml:space="preserve">Indien van </w:t>
      </w:r>
      <w:r w:rsidR="00175B0C" w:rsidRPr="00315AB9">
        <w:rPr>
          <w:rFonts w:cstheme="minorHAnsi"/>
          <w:color w:val="000000" w:themeColor="text1"/>
          <w:sz w:val="20"/>
          <w:szCs w:val="20"/>
        </w:rPr>
        <w:t>tevoren</w:t>
      </w:r>
      <w:r w:rsidRPr="00315AB9">
        <w:rPr>
          <w:rFonts w:cstheme="minorHAnsi"/>
          <w:color w:val="000000" w:themeColor="text1"/>
          <w:sz w:val="20"/>
          <w:szCs w:val="20"/>
        </w:rPr>
        <w:t xml:space="preserve"> afgesproken</w:t>
      </w:r>
      <w:r w:rsidR="00175B0C" w:rsidRPr="00315AB9">
        <w:rPr>
          <w:rFonts w:cstheme="minorHAnsi"/>
          <w:color w:val="000000" w:themeColor="text1"/>
          <w:sz w:val="20"/>
          <w:szCs w:val="20"/>
        </w:rPr>
        <w:t>,</w:t>
      </w:r>
      <w:r w:rsidRPr="00315AB9">
        <w:rPr>
          <w:rFonts w:cstheme="minorHAnsi"/>
          <w:color w:val="000000" w:themeColor="text1"/>
          <w:sz w:val="20"/>
          <w:szCs w:val="20"/>
        </w:rPr>
        <w:t xml:space="preserve"> kan worden getutoyeerd </w:t>
      </w:r>
      <w:r w:rsidR="00EB64E3" w:rsidRPr="00315AB9">
        <w:rPr>
          <w:rFonts w:cstheme="minorHAnsi"/>
          <w:color w:val="000000" w:themeColor="text1"/>
          <w:sz w:val="20"/>
          <w:szCs w:val="20"/>
        </w:rPr>
        <w:t>in een uitzending</w:t>
      </w:r>
      <w:r w:rsidR="00175B0C" w:rsidRPr="00315AB9">
        <w:rPr>
          <w:rFonts w:cstheme="minorHAnsi"/>
          <w:color w:val="000000" w:themeColor="text1"/>
          <w:sz w:val="20"/>
          <w:szCs w:val="20"/>
        </w:rPr>
        <w:t>. V</w:t>
      </w:r>
      <w:r w:rsidR="00EB64E3" w:rsidRPr="00315AB9">
        <w:rPr>
          <w:rFonts w:cstheme="minorHAnsi"/>
          <w:color w:val="000000" w:themeColor="text1"/>
          <w:sz w:val="20"/>
          <w:szCs w:val="20"/>
        </w:rPr>
        <w:t>aak kan het wel handig zijn dit aan het begin van de uitzending te benoemen</w:t>
      </w:r>
      <w:r w:rsidR="00175B0C" w:rsidRPr="00315AB9">
        <w:rPr>
          <w:rFonts w:cstheme="minorHAnsi"/>
          <w:color w:val="000000" w:themeColor="text1"/>
          <w:sz w:val="20"/>
          <w:szCs w:val="20"/>
        </w:rPr>
        <w:t>, z</w:t>
      </w:r>
      <w:r w:rsidR="00EB64E3" w:rsidRPr="00315AB9">
        <w:rPr>
          <w:rFonts w:cstheme="minorHAnsi"/>
          <w:color w:val="000000" w:themeColor="text1"/>
          <w:sz w:val="20"/>
          <w:szCs w:val="20"/>
        </w:rPr>
        <w:t>o voorkom je dat je als brutaal overkomt op een luisteraar. We tutoyeren nooit bij</w:t>
      </w:r>
      <w:r w:rsidR="00175B0C" w:rsidRPr="00315AB9">
        <w:rPr>
          <w:rFonts w:cstheme="minorHAnsi"/>
          <w:color w:val="000000" w:themeColor="text1"/>
          <w:sz w:val="20"/>
          <w:szCs w:val="20"/>
        </w:rPr>
        <w:t xml:space="preserve"> mensen in een politieke functie, zoals raadsleden, wethouders en de burgemeester. Daarmee behouden we op die manier een zekere afstand.</w:t>
      </w:r>
    </w:p>
    <w:p w14:paraId="69E95609" w14:textId="77777777" w:rsidR="00CF3E7E" w:rsidRPr="00315AB9" w:rsidRDefault="00CF3E7E" w:rsidP="004E4922">
      <w:pPr>
        <w:rPr>
          <w:rFonts w:cstheme="minorHAnsi"/>
          <w:color w:val="000000" w:themeColor="text1"/>
          <w:sz w:val="20"/>
          <w:szCs w:val="20"/>
        </w:rPr>
      </w:pPr>
    </w:p>
    <w:p w14:paraId="68B1FA99" w14:textId="77777777" w:rsidR="004E4922" w:rsidRPr="00315AB9" w:rsidRDefault="004E4922" w:rsidP="004E4922">
      <w:pPr>
        <w:rPr>
          <w:rFonts w:cs="Arial"/>
          <w:bCs/>
          <w:color w:val="000000" w:themeColor="text1"/>
          <w:sz w:val="20"/>
          <w:szCs w:val="20"/>
        </w:rPr>
      </w:pPr>
    </w:p>
    <w:p w14:paraId="1DBEBCE4" w14:textId="6D43A7C9" w:rsidR="000B5E53" w:rsidRPr="00315AB9" w:rsidRDefault="005A6110" w:rsidP="00E87D2F">
      <w:pPr>
        <w:pStyle w:val="Lijstalinea"/>
        <w:numPr>
          <w:ilvl w:val="1"/>
          <w:numId w:val="1"/>
        </w:numPr>
        <w:outlineLvl w:val="1"/>
        <w:rPr>
          <w:rFonts w:cs="Arial"/>
          <w:b/>
          <w:color w:val="000000" w:themeColor="text1"/>
          <w:sz w:val="20"/>
          <w:szCs w:val="20"/>
        </w:rPr>
      </w:pPr>
      <w:bookmarkStart w:id="30" w:name="_Toc146263945"/>
      <w:r w:rsidRPr="00315AB9">
        <w:rPr>
          <w:rFonts w:cs="Arial"/>
          <w:b/>
          <w:color w:val="000000" w:themeColor="text1"/>
          <w:sz w:val="20"/>
          <w:szCs w:val="20"/>
        </w:rPr>
        <w:t>Televisie</w:t>
      </w:r>
      <w:bookmarkEnd w:id="30"/>
    </w:p>
    <w:p w14:paraId="6A92B3CA" w14:textId="49179C9F" w:rsidR="005A6110" w:rsidRPr="00315AB9" w:rsidRDefault="00AE51D2" w:rsidP="005A6110">
      <w:pPr>
        <w:rPr>
          <w:rFonts w:cstheme="minorHAnsi"/>
          <w:color w:val="000000" w:themeColor="text1"/>
          <w:sz w:val="20"/>
          <w:szCs w:val="20"/>
        </w:rPr>
      </w:pPr>
      <w:r w:rsidRPr="00315AB9">
        <w:rPr>
          <w:rFonts w:cstheme="minorHAnsi"/>
          <w:color w:val="000000" w:themeColor="text1"/>
          <w:sz w:val="20"/>
          <w:szCs w:val="20"/>
        </w:rPr>
        <w:t>Wanneer we een nieuwsbulletin maken is deze ook gebaseerd op een standaard format</w:t>
      </w:r>
      <w:r w:rsidR="005A6110" w:rsidRPr="00315AB9">
        <w:rPr>
          <w:rFonts w:cstheme="minorHAnsi"/>
          <w:color w:val="000000" w:themeColor="text1"/>
          <w:sz w:val="20"/>
          <w:szCs w:val="20"/>
        </w:rPr>
        <w:t xml:space="preserve">. In principe kenmerkt een </w:t>
      </w:r>
      <w:r w:rsidRPr="00315AB9">
        <w:rPr>
          <w:rFonts w:cstheme="minorHAnsi"/>
          <w:color w:val="000000" w:themeColor="text1"/>
          <w:sz w:val="20"/>
          <w:szCs w:val="20"/>
        </w:rPr>
        <w:t xml:space="preserve">dit </w:t>
      </w:r>
      <w:r w:rsidR="00E429E2" w:rsidRPr="00315AB9">
        <w:rPr>
          <w:rFonts w:cstheme="minorHAnsi"/>
          <w:color w:val="000000" w:themeColor="text1"/>
          <w:sz w:val="20"/>
          <w:szCs w:val="20"/>
        </w:rPr>
        <w:t>nieuwsbulletin</w:t>
      </w:r>
      <w:r w:rsidR="005A6110" w:rsidRPr="00315AB9">
        <w:rPr>
          <w:rFonts w:cstheme="minorHAnsi"/>
          <w:color w:val="000000" w:themeColor="text1"/>
          <w:sz w:val="20"/>
          <w:szCs w:val="20"/>
        </w:rPr>
        <w:t xml:space="preserve"> zich door diverse items die iets langer (max 2.30 min) of iets korter (minimaal 20 seconden) zijn. Uitgangspunt bij een tv-item (met uitzondering van de kortjes) is dat er tenminste twee sprekers in een item zitten, tenzij dit compleet niets toevoegt aan de inhoud van het item.</w:t>
      </w:r>
    </w:p>
    <w:p w14:paraId="023EA8D3" w14:textId="77777777" w:rsidR="00AE51D2" w:rsidRPr="00315AB9" w:rsidRDefault="00AE51D2" w:rsidP="005A6110">
      <w:pPr>
        <w:rPr>
          <w:rFonts w:cstheme="minorHAnsi"/>
          <w:color w:val="000000" w:themeColor="text1"/>
          <w:sz w:val="20"/>
          <w:szCs w:val="20"/>
        </w:rPr>
      </w:pPr>
    </w:p>
    <w:p w14:paraId="19082FD1" w14:textId="77777777" w:rsidR="005A6110" w:rsidRPr="00315AB9" w:rsidRDefault="005A6110" w:rsidP="005A6110">
      <w:pPr>
        <w:rPr>
          <w:rFonts w:cstheme="minorHAnsi"/>
          <w:color w:val="000000" w:themeColor="text1"/>
          <w:sz w:val="20"/>
          <w:szCs w:val="20"/>
        </w:rPr>
      </w:pPr>
      <w:r w:rsidRPr="00315AB9">
        <w:rPr>
          <w:rFonts w:cstheme="minorHAnsi"/>
          <w:color w:val="000000" w:themeColor="text1"/>
          <w:sz w:val="20"/>
          <w:szCs w:val="20"/>
        </w:rPr>
        <w:t>Bij politiek gevoelige uitspraken dient er altijd om wederhoor te worden gevraagd. Indien dit niet gegeven wordt/kan worden, is het ook van belang dit in het item te melden, zodat de kijker weet dat wij er alles aan gedaan hebben om wederhoor te plegen.</w:t>
      </w:r>
    </w:p>
    <w:p w14:paraId="05A3790B" w14:textId="77777777" w:rsidR="005A6110" w:rsidRPr="00315AB9" w:rsidRDefault="005A6110" w:rsidP="005A6110">
      <w:pPr>
        <w:rPr>
          <w:rFonts w:cstheme="minorHAnsi"/>
          <w:color w:val="000000" w:themeColor="text1"/>
          <w:sz w:val="20"/>
          <w:szCs w:val="20"/>
        </w:rPr>
      </w:pPr>
    </w:p>
    <w:p w14:paraId="6A1F19D3" w14:textId="1D02C577" w:rsidR="005A6110" w:rsidRPr="00315AB9" w:rsidRDefault="005A6110" w:rsidP="008368FC">
      <w:pPr>
        <w:pStyle w:val="Lijstalinea"/>
        <w:numPr>
          <w:ilvl w:val="2"/>
          <w:numId w:val="1"/>
        </w:numPr>
        <w:outlineLvl w:val="2"/>
        <w:rPr>
          <w:rFonts w:cstheme="minorHAnsi"/>
          <w:b/>
          <w:bCs/>
          <w:color w:val="000000" w:themeColor="text1"/>
          <w:sz w:val="20"/>
          <w:szCs w:val="20"/>
        </w:rPr>
      </w:pPr>
      <w:bookmarkStart w:id="31" w:name="_Toc146263946"/>
      <w:r w:rsidRPr="00315AB9">
        <w:rPr>
          <w:rFonts w:cstheme="minorHAnsi"/>
          <w:b/>
          <w:bCs/>
          <w:color w:val="000000" w:themeColor="text1"/>
          <w:sz w:val="20"/>
          <w:szCs w:val="20"/>
        </w:rPr>
        <w:t>Sheets</w:t>
      </w:r>
      <w:bookmarkEnd w:id="31"/>
    </w:p>
    <w:p w14:paraId="462E96A2" w14:textId="6D98D775" w:rsidR="005A6110" w:rsidRPr="00315AB9" w:rsidRDefault="005A6110" w:rsidP="005A6110">
      <w:pPr>
        <w:rPr>
          <w:rFonts w:cstheme="minorHAnsi"/>
          <w:color w:val="000000" w:themeColor="text1"/>
          <w:sz w:val="20"/>
          <w:szCs w:val="20"/>
        </w:rPr>
      </w:pPr>
      <w:r w:rsidRPr="00315AB9">
        <w:rPr>
          <w:rFonts w:cstheme="minorHAnsi"/>
          <w:color w:val="000000" w:themeColor="text1"/>
          <w:sz w:val="20"/>
          <w:szCs w:val="20"/>
        </w:rPr>
        <w:t xml:space="preserve">Bij </w:t>
      </w:r>
      <w:r w:rsidR="00AE51D2" w:rsidRPr="00315AB9">
        <w:rPr>
          <w:rFonts w:cstheme="minorHAnsi"/>
          <w:color w:val="000000" w:themeColor="text1"/>
          <w:sz w:val="20"/>
          <w:szCs w:val="20"/>
        </w:rPr>
        <w:t xml:space="preserve">onze omroep </w:t>
      </w:r>
      <w:r w:rsidRPr="00315AB9">
        <w:rPr>
          <w:rFonts w:cstheme="minorHAnsi"/>
          <w:color w:val="000000" w:themeColor="text1"/>
          <w:sz w:val="20"/>
          <w:szCs w:val="20"/>
        </w:rPr>
        <w:t>willen we zo transparant mogelijk naar elkaar zijn. Daarom is het van belang om bij te houden wie voor welk item is gesproken en kort uit te leggen wat diegene heeft gezegd. Ook dienen we items voor te bereiden door middel van een sheet waarop achtergrondinformatie staat over het onderwerp, de spreker(s) en de locatie(s). Op die manier zijn items ook gemakkelijker uit te wisselen en kan een collega bij ziekte of afwezigheid ook gemakkelijker werk overnemen. Verder geeft het ook duidelijkheid voor de eindredactie, die zo kan zien hoe een item voorbereid is. Contactgegevens worden opgeslagen in een centraal en overzichtelijk systeem, zodat ze in de toekomst wederom gemakkelijk benaderbaar zijn. In verband met de AVG (privacywet) is het van belang om zoveel mogelijk gegevens te bundelen in een centraal systeem, zodat het ook gemakkelijk is om iemand uit dat systeem te verwijderen.</w:t>
      </w:r>
    </w:p>
    <w:p w14:paraId="487BFBE6" w14:textId="77777777" w:rsidR="00506C99" w:rsidRPr="00315AB9" w:rsidRDefault="00506C99" w:rsidP="005A6110">
      <w:pPr>
        <w:rPr>
          <w:rFonts w:cstheme="minorHAnsi"/>
          <w:color w:val="000000" w:themeColor="text1"/>
          <w:sz w:val="20"/>
          <w:szCs w:val="20"/>
        </w:rPr>
      </w:pPr>
    </w:p>
    <w:p w14:paraId="34418FC9" w14:textId="04559CAC" w:rsidR="005A6110" w:rsidRPr="00315AB9" w:rsidRDefault="005A6110" w:rsidP="005A6110">
      <w:pPr>
        <w:rPr>
          <w:rFonts w:cstheme="minorHAnsi"/>
          <w:color w:val="000000" w:themeColor="text1"/>
          <w:sz w:val="20"/>
          <w:szCs w:val="20"/>
        </w:rPr>
      </w:pPr>
      <w:r w:rsidRPr="00315AB9">
        <w:rPr>
          <w:rFonts w:cstheme="minorHAnsi"/>
          <w:color w:val="000000" w:themeColor="text1"/>
          <w:sz w:val="20"/>
          <w:szCs w:val="20"/>
        </w:rPr>
        <w:t>Een nieuwsbulletin wordt zoveel mogelijk voorzien van spreektaal. Probeer opsommingen te voorkomen of maak ze visueel. Anders blijft deze informatie niet bij de kijker hangen, terwijl dat juist het doel is.</w:t>
      </w:r>
    </w:p>
    <w:p w14:paraId="35925068" w14:textId="77777777" w:rsidR="00175B0C" w:rsidRPr="00315AB9" w:rsidRDefault="00175B0C" w:rsidP="00175B0C">
      <w:pPr>
        <w:rPr>
          <w:rFonts w:cstheme="minorHAnsi"/>
          <w:color w:val="000000" w:themeColor="text1"/>
          <w:sz w:val="20"/>
          <w:szCs w:val="20"/>
        </w:rPr>
      </w:pPr>
    </w:p>
    <w:p w14:paraId="49236FA9" w14:textId="77777777" w:rsidR="00175B0C" w:rsidRPr="00315AB9" w:rsidRDefault="00175B0C" w:rsidP="00175B0C">
      <w:pPr>
        <w:pStyle w:val="Lijstalinea"/>
        <w:numPr>
          <w:ilvl w:val="2"/>
          <w:numId w:val="1"/>
        </w:numPr>
        <w:outlineLvl w:val="2"/>
        <w:rPr>
          <w:rFonts w:cstheme="minorHAnsi"/>
          <w:b/>
          <w:bCs/>
          <w:color w:val="000000" w:themeColor="text1"/>
          <w:sz w:val="20"/>
          <w:szCs w:val="20"/>
        </w:rPr>
      </w:pPr>
      <w:bookmarkStart w:id="32" w:name="_Toc146263947"/>
      <w:r w:rsidRPr="00315AB9">
        <w:rPr>
          <w:rFonts w:cstheme="minorHAnsi"/>
          <w:b/>
          <w:bCs/>
          <w:color w:val="000000" w:themeColor="text1"/>
          <w:sz w:val="20"/>
          <w:szCs w:val="20"/>
        </w:rPr>
        <w:t>Tutoyeren</w:t>
      </w:r>
      <w:bookmarkEnd w:id="32"/>
    </w:p>
    <w:p w14:paraId="6F7F83FA" w14:textId="77777777" w:rsidR="00175B0C" w:rsidRPr="00315AB9" w:rsidRDefault="00175B0C" w:rsidP="00175B0C">
      <w:pPr>
        <w:rPr>
          <w:rFonts w:cstheme="minorHAnsi"/>
          <w:color w:val="000000" w:themeColor="text1"/>
          <w:sz w:val="20"/>
          <w:szCs w:val="20"/>
        </w:rPr>
      </w:pPr>
      <w:r w:rsidRPr="00315AB9">
        <w:rPr>
          <w:rFonts w:cstheme="minorHAnsi"/>
          <w:color w:val="000000" w:themeColor="text1"/>
          <w:sz w:val="20"/>
          <w:szCs w:val="20"/>
        </w:rPr>
        <w:t>Indien van tevoren afgesproken, kan worden getutoyeerd in een uitzending. Vaak kan het wel handig zijn dit aan het begin van de uitzending te benoemen, zo voorkom je dat je als brutaal overkomt op een luisteraar. We tutoyeren nooit bij mensen in een politieke functie, zoals raadsleden, wethouders en de burgemeester. Daarmee behouden we op die manier een zekere afstand.</w:t>
      </w:r>
    </w:p>
    <w:p w14:paraId="32EC59EA" w14:textId="77777777" w:rsidR="00EE3FF1" w:rsidRPr="00315AB9" w:rsidRDefault="00EE3FF1" w:rsidP="00EE3FF1">
      <w:pPr>
        <w:rPr>
          <w:rFonts w:cstheme="minorHAnsi"/>
          <w:color w:val="000000" w:themeColor="text1"/>
          <w:sz w:val="20"/>
          <w:szCs w:val="20"/>
        </w:rPr>
      </w:pPr>
    </w:p>
    <w:p w14:paraId="30423D00" w14:textId="2F091EFD" w:rsidR="00EE3FF1" w:rsidRPr="00315AB9" w:rsidRDefault="00EE3FF1" w:rsidP="00EE3FF1">
      <w:pPr>
        <w:pStyle w:val="Lijstalinea"/>
        <w:numPr>
          <w:ilvl w:val="2"/>
          <w:numId w:val="1"/>
        </w:numPr>
        <w:outlineLvl w:val="2"/>
        <w:rPr>
          <w:rFonts w:cstheme="minorHAnsi"/>
          <w:b/>
          <w:bCs/>
          <w:color w:val="000000" w:themeColor="text1"/>
          <w:sz w:val="20"/>
          <w:szCs w:val="20"/>
        </w:rPr>
      </w:pPr>
      <w:bookmarkStart w:id="33" w:name="_Toc146263948"/>
      <w:r w:rsidRPr="00315AB9">
        <w:rPr>
          <w:rFonts w:cstheme="minorHAnsi"/>
          <w:b/>
          <w:bCs/>
          <w:color w:val="000000" w:themeColor="text1"/>
          <w:sz w:val="20"/>
          <w:szCs w:val="20"/>
        </w:rPr>
        <w:t>Titelbalkjes</w:t>
      </w:r>
      <w:bookmarkEnd w:id="33"/>
    </w:p>
    <w:p w14:paraId="782AFE6A" w14:textId="581DFC4A" w:rsidR="00EE3FF1" w:rsidRPr="00315AB9" w:rsidRDefault="00EE3FF1" w:rsidP="00EE3FF1">
      <w:pPr>
        <w:rPr>
          <w:rFonts w:cstheme="minorHAnsi"/>
          <w:color w:val="000000" w:themeColor="text1"/>
          <w:sz w:val="20"/>
          <w:szCs w:val="20"/>
        </w:rPr>
      </w:pPr>
      <w:r w:rsidRPr="00315AB9">
        <w:rPr>
          <w:rFonts w:cstheme="minorHAnsi"/>
          <w:color w:val="000000" w:themeColor="text1"/>
          <w:sz w:val="20"/>
          <w:szCs w:val="20"/>
        </w:rPr>
        <w:t xml:space="preserve">Bij titelbalkjes is de bovenste regel altijd de naam en de onderste iemand zijn of haar functie. </w:t>
      </w:r>
      <w:r w:rsidR="005A54FD" w:rsidRPr="00315AB9">
        <w:rPr>
          <w:rFonts w:cstheme="minorHAnsi"/>
          <w:color w:val="000000" w:themeColor="text1"/>
          <w:sz w:val="20"/>
          <w:szCs w:val="20"/>
        </w:rPr>
        <w:t xml:space="preserve">Bij namen gebruiken we uiteraard hoofdletters, bij de functie alleen bij namen. De functie zelf niet. Dus bijvoorbeeld: ‘woordvoerder NS’. </w:t>
      </w:r>
      <w:r w:rsidR="00ED29D0" w:rsidRPr="00315AB9">
        <w:rPr>
          <w:rFonts w:cstheme="minorHAnsi"/>
          <w:color w:val="000000" w:themeColor="text1"/>
          <w:sz w:val="20"/>
          <w:szCs w:val="20"/>
        </w:rPr>
        <w:t xml:space="preserve">Anders is natuurlijk wel </w:t>
      </w:r>
      <w:r w:rsidR="00431650" w:rsidRPr="00315AB9">
        <w:rPr>
          <w:rFonts w:cstheme="minorHAnsi"/>
          <w:color w:val="000000" w:themeColor="text1"/>
          <w:sz w:val="20"/>
          <w:szCs w:val="20"/>
        </w:rPr>
        <w:t>woorden of functies die altijd met een hoofdletter beginnen, zoals ‘Tweede Kamerlid’.</w:t>
      </w:r>
      <w:r w:rsidR="008140F8" w:rsidRPr="00315AB9">
        <w:rPr>
          <w:rFonts w:cstheme="minorHAnsi"/>
          <w:color w:val="000000" w:themeColor="text1"/>
          <w:sz w:val="20"/>
          <w:szCs w:val="20"/>
        </w:rPr>
        <w:t xml:space="preserve"> </w:t>
      </w:r>
      <w:r w:rsidR="003C03C5" w:rsidRPr="00315AB9">
        <w:rPr>
          <w:rFonts w:cstheme="minorHAnsi"/>
          <w:color w:val="000000" w:themeColor="text1"/>
          <w:sz w:val="20"/>
          <w:szCs w:val="20"/>
        </w:rPr>
        <w:t>Politici</w:t>
      </w:r>
      <w:r w:rsidR="008140F8" w:rsidRPr="00315AB9">
        <w:rPr>
          <w:rFonts w:cstheme="minorHAnsi"/>
          <w:color w:val="000000" w:themeColor="text1"/>
          <w:sz w:val="20"/>
          <w:szCs w:val="20"/>
        </w:rPr>
        <w:t xml:space="preserve"> worden getiteld met naam gevolgd door partij. Bijvoorbeeld: Mark Rutte (VVD). In de titel komt dan de functie die de politicus uitoefent. </w:t>
      </w:r>
      <w:r w:rsidR="00ED29D0" w:rsidRPr="00315AB9">
        <w:rPr>
          <w:rFonts w:cstheme="minorHAnsi"/>
          <w:color w:val="000000" w:themeColor="text1"/>
          <w:sz w:val="20"/>
          <w:szCs w:val="20"/>
        </w:rPr>
        <w:t>De Koning wordt niet getiteld</w:t>
      </w:r>
      <w:r w:rsidR="00EF553A" w:rsidRPr="00315AB9">
        <w:rPr>
          <w:rFonts w:cstheme="minorHAnsi"/>
          <w:color w:val="000000" w:themeColor="text1"/>
          <w:sz w:val="20"/>
          <w:szCs w:val="20"/>
        </w:rPr>
        <w:t>, daarvan wordt verondersteld dat iedereen hem kent.</w:t>
      </w:r>
    </w:p>
    <w:p w14:paraId="78961AD6" w14:textId="77777777" w:rsidR="008A1441" w:rsidRPr="00315AB9" w:rsidRDefault="008A1441" w:rsidP="008A1441">
      <w:pPr>
        <w:rPr>
          <w:rFonts w:cstheme="minorHAnsi"/>
          <w:color w:val="000000" w:themeColor="text1"/>
          <w:sz w:val="20"/>
          <w:szCs w:val="20"/>
        </w:rPr>
      </w:pPr>
    </w:p>
    <w:p w14:paraId="2544E934" w14:textId="77777777" w:rsidR="00506C99" w:rsidRPr="00315AB9" w:rsidRDefault="00506C99" w:rsidP="008A1441">
      <w:pPr>
        <w:rPr>
          <w:rFonts w:cs="Arial"/>
          <w:bCs/>
          <w:color w:val="000000" w:themeColor="text1"/>
          <w:sz w:val="20"/>
          <w:szCs w:val="20"/>
        </w:rPr>
      </w:pPr>
    </w:p>
    <w:p w14:paraId="12F48147" w14:textId="5B711462" w:rsidR="00E736C2" w:rsidRPr="00315AB9" w:rsidRDefault="00506C99" w:rsidP="00C67B82">
      <w:pPr>
        <w:pStyle w:val="Lijstalinea"/>
        <w:numPr>
          <w:ilvl w:val="1"/>
          <w:numId w:val="1"/>
        </w:numPr>
        <w:outlineLvl w:val="1"/>
        <w:rPr>
          <w:rFonts w:cs="Arial"/>
          <w:b/>
          <w:color w:val="000000" w:themeColor="text1"/>
          <w:sz w:val="20"/>
          <w:szCs w:val="20"/>
        </w:rPr>
      </w:pPr>
      <w:bookmarkStart w:id="34" w:name="_Toc146263949"/>
      <w:r w:rsidRPr="00315AB9">
        <w:rPr>
          <w:rFonts w:cs="Arial"/>
          <w:b/>
          <w:color w:val="000000" w:themeColor="text1"/>
          <w:sz w:val="20"/>
          <w:szCs w:val="20"/>
        </w:rPr>
        <w:t>Social Media</w:t>
      </w:r>
      <w:bookmarkEnd w:id="34"/>
    </w:p>
    <w:p w14:paraId="5EDC2D0A" w14:textId="5B040AE2" w:rsidR="00C877B5" w:rsidRPr="00315AB9" w:rsidRDefault="00506C99" w:rsidP="00E736C2">
      <w:pPr>
        <w:rPr>
          <w:rFonts w:cstheme="minorHAnsi"/>
          <w:color w:val="000000" w:themeColor="text1"/>
          <w:sz w:val="20"/>
          <w:szCs w:val="20"/>
        </w:rPr>
      </w:pPr>
      <w:r w:rsidRPr="00315AB9">
        <w:rPr>
          <w:rFonts w:cstheme="minorHAnsi"/>
          <w:color w:val="000000" w:themeColor="text1"/>
          <w:sz w:val="20"/>
          <w:szCs w:val="20"/>
        </w:rPr>
        <w:t xml:space="preserve">De sociale media kenmerken zich door hun lossere toon. </w:t>
      </w:r>
      <w:r w:rsidR="00867FE0" w:rsidRPr="00315AB9">
        <w:rPr>
          <w:rFonts w:cstheme="minorHAnsi"/>
          <w:color w:val="000000" w:themeColor="text1"/>
          <w:sz w:val="20"/>
          <w:szCs w:val="20"/>
        </w:rPr>
        <w:t xml:space="preserve">Wees terughoudend met het gebruik van emoticons en emoji’s bij berichten, vermijdt ze wanneer het om zeer gevoelige </w:t>
      </w:r>
      <w:r w:rsidR="00C93085" w:rsidRPr="00315AB9">
        <w:rPr>
          <w:rFonts w:cstheme="minorHAnsi"/>
          <w:color w:val="000000" w:themeColor="text1"/>
          <w:sz w:val="20"/>
          <w:szCs w:val="20"/>
        </w:rPr>
        <w:t xml:space="preserve">of emotionele </w:t>
      </w:r>
      <w:r w:rsidR="00867FE0" w:rsidRPr="00315AB9">
        <w:rPr>
          <w:rFonts w:cstheme="minorHAnsi"/>
          <w:color w:val="000000" w:themeColor="text1"/>
          <w:sz w:val="20"/>
          <w:szCs w:val="20"/>
        </w:rPr>
        <w:t xml:space="preserve">onderwerpen gaat. </w:t>
      </w:r>
      <w:r w:rsidR="00C877B5" w:rsidRPr="00315AB9">
        <w:rPr>
          <w:rFonts w:cstheme="minorHAnsi"/>
          <w:color w:val="000000" w:themeColor="text1"/>
          <w:sz w:val="20"/>
          <w:szCs w:val="20"/>
        </w:rPr>
        <w:t xml:space="preserve">Maak bij </w:t>
      </w:r>
      <w:r w:rsidR="00C877B5" w:rsidRPr="00315AB9">
        <w:rPr>
          <w:rFonts w:cstheme="minorHAnsi"/>
          <w:color w:val="000000" w:themeColor="text1"/>
          <w:sz w:val="20"/>
          <w:szCs w:val="20"/>
        </w:rPr>
        <w:lastRenderedPageBreak/>
        <w:t xml:space="preserve">verwijzingen wel </w:t>
      </w:r>
      <w:r w:rsidR="00E429E2" w:rsidRPr="00315AB9">
        <w:rPr>
          <w:rFonts w:cstheme="minorHAnsi"/>
          <w:color w:val="000000" w:themeColor="text1"/>
          <w:sz w:val="20"/>
          <w:szCs w:val="20"/>
        </w:rPr>
        <w:t>nieuwsgierig makende</w:t>
      </w:r>
      <w:r w:rsidR="00C877B5" w:rsidRPr="00315AB9">
        <w:rPr>
          <w:rFonts w:cstheme="minorHAnsi"/>
          <w:color w:val="000000" w:themeColor="text1"/>
          <w:sz w:val="20"/>
          <w:szCs w:val="20"/>
        </w:rPr>
        <w:t xml:space="preserve"> teksten</w:t>
      </w:r>
      <w:r w:rsidR="00E429E2" w:rsidRPr="00315AB9">
        <w:rPr>
          <w:rFonts w:cstheme="minorHAnsi"/>
          <w:color w:val="000000" w:themeColor="text1"/>
          <w:sz w:val="20"/>
          <w:szCs w:val="20"/>
        </w:rPr>
        <w:t xml:space="preserve"> (teasen) zodat</w:t>
      </w:r>
      <w:r w:rsidR="00C877B5" w:rsidRPr="00315AB9">
        <w:rPr>
          <w:rFonts w:cstheme="minorHAnsi"/>
          <w:color w:val="000000" w:themeColor="text1"/>
          <w:sz w:val="20"/>
          <w:szCs w:val="20"/>
        </w:rPr>
        <w:t xml:space="preserve"> dat men meer </w:t>
      </w:r>
      <w:r w:rsidR="00C93085" w:rsidRPr="00315AB9">
        <w:rPr>
          <w:rFonts w:cstheme="minorHAnsi"/>
          <w:color w:val="000000" w:themeColor="text1"/>
          <w:sz w:val="20"/>
          <w:szCs w:val="20"/>
        </w:rPr>
        <w:t>wil</w:t>
      </w:r>
      <w:r w:rsidR="00C877B5" w:rsidRPr="00315AB9">
        <w:rPr>
          <w:rFonts w:cstheme="minorHAnsi"/>
          <w:color w:val="000000" w:themeColor="text1"/>
          <w:sz w:val="20"/>
          <w:szCs w:val="20"/>
        </w:rPr>
        <w:t xml:space="preserve"> lezen, maar voorkom clickbaits.</w:t>
      </w:r>
    </w:p>
    <w:p w14:paraId="2D94E742" w14:textId="77777777" w:rsidR="00C877B5" w:rsidRPr="00315AB9" w:rsidRDefault="00C877B5" w:rsidP="00E736C2">
      <w:pPr>
        <w:rPr>
          <w:rFonts w:cstheme="minorHAnsi"/>
          <w:color w:val="000000" w:themeColor="text1"/>
          <w:sz w:val="20"/>
          <w:szCs w:val="20"/>
        </w:rPr>
      </w:pPr>
    </w:p>
    <w:p w14:paraId="711B61B4" w14:textId="02ADF3BF" w:rsidR="00E736C2" w:rsidRPr="00315AB9" w:rsidRDefault="00C877B5" w:rsidP="00E736C2">
      <w:pPr>
        <w:rPr>
          <w:rFonts w:cstheme="minorHAnsi"/>
          <w:color w:val="000000" w:themeColor="text1"/>
          <w:sz w:val="20"/>
          <w:szCs w:val="20"/>
        </w:rPr>
      </w:pPr>
      <w:r w:rsidRPr="00315AB9">
        <w:rPr>
          <w:rFonts w:cstheme="minorHAnsi"/>
          <w:color w:val="000000" w:themeColor="text1"/>
          <w:sz w:val="20"/>
          <w:szCs w:val="20"/>
        </w:rPr>
        <w:t>Welk medium met welk doel ingezet wordt is terug te vinden in het media-aanbodbeleidsplan</w:t>
      </w:r>
      <w:r w:rsidR="00E429E2" w:rsidRPr="00315AB9">
        <w:rPr>
          <w:rFonts w:cstheme="minorHAnsi"/>
          <w:color w:val="000000" w:themeColor="text1"/>
          <w:sz w:val="20"/>
          <w:szCs w:val="20"/>
        </w:rPr>
        <w:t>.</w:t>
      </w:r>
    </w:p>
    <w:sectPr w:rsidR="00E736C2" w:rsidRPr="00315AB9" w:rsidSect="00F23CF9">
      <w:headerReference w:type="defaul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17E6" w14:textId="77777777" w:rsidR="00007693" w:rsidRDefault="00007693" w:rsidP="00124AAE">
      <w:r>
        <w:separator/>
      </w:r>
    </w:p>
  </w:endnote>
  <w:endnote w:type="continuationSeparator" w:id="0">
    <w:p w14:paraId="09446C1E" w14:textId="77777777" w:rsidR="00007693" w:rsidRDefault="00007693"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B7CB" w14:textId="77777777" w:rsidR="00007693" w:rsidRDefault="00007693" w:rsidP="00124AAE">
      <w:r>
        <w:separator/>
      </w:r>
    </w:p>
  </w:footnote>
  <w:footnote w:type="continuationSeparator" w:id="0">
    <w:p w14:paraId="6C6F1AA5" w14:textId="77777777" w:rsidR="00007693" w:rsidRDefault="00007693" w:rsidP="001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7E5" w14:textId="77777777" w:rsidR="006D3563" w:rsidRPr="001A6C1B" w:rsidRDefault="006D3563" w:rsidP="006D3563">
    <w:pPr>
      <w:pStyle w:val="Koptekst"/>
      <w:rPr>
        <w:i/>
        <w:iCs/>
        <w:sz w:val="16"/>
        <w:szCs w:val="16"/>
      </w:rPr>
    </w:pPr>
    <w:r>
      <w:rPr>
        <w:noProof/>
      </w:rPr>
      <mc:AlternateContent>
        <mc:Choice Requires="wps">
          <w:drawing>
            <wp:anchor distT="0" distB="0" distL="114300" distR="114300" simplePos="0" relativeHeight="251661312" behindDoc="0" locked="0" layoutInCell="1" allowOverlap="1" wp14:anchorId="2CFAD46E" wp14:editId="2DB45142">
              <wp:simplePos x="0" y="0"/>
              <wp:positionH relativeFrom="column">
                <wp:posOffset>5364426</wp:posOffset>
              </wp:positionH>
              <wp:positionV relativeFrom="paragraph">
                <wp:posOffset>-215643</wp:posOffset>
              </wp:positionV>
              <wp:extent cx="787940" cy="719847"/>
              <wp:effectExtent l="0" t="0" r="0" b="4445"/>
              <wp:wrapNone/>
              <wp:docPr id="1079585245" name="Rechthoek 1"/>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AD46E" id="_x0000_s1027" style="position:absolute;margin-left:422.4pt;margin-top:-17pt;width:62.0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rsidR="00323F8F">
      <w:fldChar w:fldCharType="separate"/>
    </w:r>
    <w:r>
      <w:fldChar w:fldCharType="end"/>
    </w:r>
  </w:p>
  <w:p w14:paraId="52611253" w14:textId="77777777" w:rsidR="006D3563" w:rsidRPr="001A6C1B" w:rsidRDefault="006D3563" w:rsidP="006D3563">
    <w:pPr>
      <w:pStyle w:val="Koptekst"/>
      <w:rPr>
        <w:sz w:val="16"/>
        <w:szCs w:val="16"/>
      </w:rPr>
    </w:pPr>
  </w:p>
  <w:p w14:paraId="7108D497" w14:textId="2C8FB136" w:rsidR="006D3563" w:rsidRPr="001A6C1B" w:rsidRDefault="005A0272" w:rsidP="006D3563">
    <w:pPr>
      <w:pStyle w:val="Koptekst"/>
      <w:rPr>
        <w:sz w:val="16"/>
        <w:szCs w:val="16"/>
      </w:rPr>
    </w:pPr>
    <w:r>
      <w:rPr>
        <w:sz w:val="16"/>
        <w:szCs w:val="16"/>
      </w:rPr>
      <w:t>Stijlboek</w:t>
    </w:r>
    <w:r w:rsidR="006D3563">
      <w:rPr>
        <w:sz w:val="16"/>
        <w:szCs w:val="16"/>
      </w:rPr>
      <w:t xml:space="preserve"> 20xx</w:t>
    </w:r>
  </w:p>
  <w:p w14:paraId="43433DE3" w14:textId="07014200" w:rsidR="00124AAE" w:rsidRDefault="00124AAE" w:rsidP="006D3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95E"/>
    <w:multiLevelType w:val="hybridMultilevel"/>
    <w:tmpl w:val="3BF8E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3A22A5"/>
    <w:multiLevelType w:val="multilevel"/>
    <w:tmpl w:val="447A8E90"/>
    <w:lvl w:ilvl="0">
      <w:start w:val="1"/>
      <w:numFmt w:val="decimal"/>
      <w:pStyle w:val="Kop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37143491">
    <w:abstractNumId w:val="1"/>
  </w:num>
  <w:num w:numId="2" w16cid:durableId="937761160">
    <w:abstractNumId w:val="0"/>
  </w:num>
  <w:num w:numId="3" w16cid:durableId="1901287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351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929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702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763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1B"/>
    <w:rsid w:val="00007693"/>
    <w:rsid w:val="00010CF0"/>
    <w:rsid w:val="000129A9"/>
    <w:rsid w:val="00014947"/>
    <w:rsid w:val="0002076A"/>
    <w:rsid w:val="00021AE3"/>
    <w:rsid w:val="00021FE8"/>
    <w:rsid w:val="00025037"/>
    <w:rsid w:val="00030EE9"/>
    <w:rsid w:val="00032554"/>
    <w:rsid w:val="000353D4"/>
    <w:rsid w:val="00044435"/>
    <w:rsid w:val="00044B16"/>
    <w:rsid w:val="00053B35"/>
    <w:rsid w:val="000552A7"/>
    <w:rsid w:val="00064E97"/>
    <w:rsid w:val="00065147"/>
    <w:rsid w:val="00075544"/>
    <w:rsid w:val="0007743A"/>
    <w:rsid w:val="000A14AA"/>
    <w:rsid w:val="000A6423"/>
    <w:rsid w:val="000B0955"/>
    <w:rsid w:val="000B59B7"/>
    <w:rsid w:val="000B5E53"/>
    <w:rsid w:val="000B7262"/>
    <w:rsid w:val="000C255B"/>
    <w:rsid w:val="000C4119"/>
    <w:rsid w:val="000D03CB"/>
    <w:rsid w:val="000D0668"/>
    <w:rsid w:val="000D42BD"/>
    <w:rsid w:val="000D614A"/>
    <w:rsid w:val="000E34F3"/>
    <w:rsid w:val="000F4824"/>
    <w:rsid w:val="000F6CD0"/>
    <w:rsid w:val="001079AC"/>
    <w:rsid w:val="00114E53"/>
    <w:rsid w:val="00121E29"/>
    <w:rsid w:val="00124AAE"/>
    <w:rsid w:val="001411BD"/>
    <w:rsid w:val="00147E0F"/>
    <w:rsid w:val="00157BC6"/>
    <w:rsid w:val="00175B0C"/>
    <w:rsid w:val="001771E9"/>
    <w:rsid w:val="0018213A"/>
    <w:rsid w:val="00182886"/>
    <w:rsid w:val="001875D9"/>
    <w:rsid w:val="00191273"/>
    <w:rsid w:val="001913F0"/>
    <w:rsid w:val="00192E45"/>
    <w:rsid w:val="001A10B5"/>
    <w:rsid w:val="001A1A85"/>
    <w:rsid w:val="001B16DB"/>
    <w:rsid w:val="001C4F6A"/>
    <w:rsid w:val="001D13C2"/>
    <w:rsid w:val="001D2C21"/>
    <w:rsid w:val="001E47E3"/>
    <w:rsid w:val="001F4E3E"/>
    <w:rsid w:val="00203E9F"/>
    <w:rsid w:val="00205958"/>
    <w:rsid w:val="00210F4B"/>
    <w:rsid w:val="00211437"/>
    <w:rsid w:val="00212110"/>
    <w:rsid w:val="002125A8"/>
    <w:rsid w:val="00214631"/>
    <w:rsid w:val="00221CC2"/>
    <w:rsid w:val="00221DCD"/>
    <w:rsid w:val="00221FA8"/>
    <w:rsid w:val="00226363"/>
    <w:rsid w:val="00226401"/>
    <w:rsid w:val="00231958"/>
    <w:rsid w:val="00235399"/>
    <w:rsid w:val="00237AD3"/>
    <w:rsid w:val="00237B30"/>
    <w:rsid w:val="00246EB2"/>
    <w:rsid w:val="002505C3"/>
    <w:rsid w:val="00250B9C"/>
    <w:rsid w:val="002517D8"/>
    <w:rsid w:val="00266B15"/>
    <w:rsid w:val="00270514"/>
    <w:rsid w:val="00270805"/>
    <w:rsid w:val="00270FBA"/>
    <w:rsid w:val="002727AC"/>
    <w:rsid w:val="002729F0"/>
    <w:rsid w:val="002815C1"/>
    <w:rsid w:val="00283D86"/>
    <w:rsid w:val="00285BFD"/>
    <w:rsid w:val="00287E63"/>
    <w:rsid w:val="002911B7"/>
    <w:rsid w:val="00292E3A"/>
    <w:rsid w:val="002A2BE2"/>
    <w:rsid w:val="002A3954"/>
    <w:rsid w:val="002B0577"/>
    <w:rsid w:val="002B0877"/>
    <w:rsid w:val="002B167E"/>
    <w:rsid w:val="002B6BAB"/>
    <w:rsid w:val="002C3EC1"/>
    <w:rsid w:val="002C3FE5"/>
    <w:rsid w:val="002D04DE"/>
    <w:rsid w:val="002D1CFC"/>
    <w:rsid w:val="002D3D06"/>
    <w:rsid w:val="002D6289"/>
    <w:rsid w:val="002E43D0"/>
    <w:rsid w:val="002E44B2"/>
    <w:rsid w:val="002F562A"/>
    <w:rsid w:val="00303762"/>
    <w:rsid w:val="00315AB9"/>
    <w:rsid w:val="003161C0"/>
    <w:rsid w:val="00317BEA"/>
    <w:rsid w:val="00323F8F"/>
    <w:rsid w:val="00324244"/>
    <w:rsid w:val="0032722F"/>
    <w:rsid w:val="00327899"/>
    <w:rsid w:val="00342B08"/>
    <w:rsid w:val="00344A83"/>
    <w:rsid w:val="00346CCD"/>
    <w:rsid w:val="00355598"/>
    <w:rsid w:val="003625A6"/>
    <w:rsid w:val="0036478F"/>
    <w:rsid w:val="00367276"/>
    <w:rsid w:val="00370C9D"/>
    <w:rsid w:val="00372832"/>
    <w:rsid w:val="0037346A"/>
    <w:rsid w:val="00373568"/>
    <w:rsid w:val="0038423C"/>
    <w:rsid w:val="00386CCF"/>
    <w:rsid w:val="00387010"/>
    <w:rsid w:val="00390FDD"/>
    <w:rsid w:val="003933C5"/>
    <w:rsid w:val="003937B7"/>
    <w:rsid w:val="00395B4F"/>
    <w:rsid w:val="003B2CC3"/>
    <w:rsid w:val="003B55FD"/>
    <w:rsid w:val="003B5FCE"/>
    <w:rsid w:val="003B62A7"/>
    <w:rsid w:val="003B725C"/>
    <w:rsid w:val="003C03C5"/>
    <w:rsid w:val="003C7008"/>
    <w:rsid w:val="003D2A6E"/>
    <w:rsid w:val="003D3C74"/>
    <w:rsid w:val="003E114F"/>
    <w:rsid w:val="003F0067"/>
    <w:rsid w:val="003F52FB"/>
    <w:rsid w:val="00401E63"/>
    <w:rsid w:val="0040546F"/>
    <w:rsid w:val="00407600"/>
    <w:rsid w:val="004130AB"/>
    <w:rsid w:val="00415551"/>
    <w:rsid w:val="00415A12"/>
    <w:rsid w:val="00416ACD"/>
    <w:rsid w:val="00417155"/>
    <w:rsid w:val="004201D8"/>
    <w:rsid w:val="00430AB8"/>
    <w:rsid w:val="0043107B"/>
    <w:rsid w:val="00431204"/>
    <w:rsid w:val="00431650"/>
    <w:rsid w:val="004426F3"/>
    <w:rsid w:val="00442DC5"/>
    <w:rsid w:val="00446174"/>
    <w:rsid w:val="00447D70"/>
    <w:rsid w:val="00461955"/>
    <w:rsid w:val="00463BF0"/>
    <w:rsid w:val="00463DF8"/>
    <w:rsid w:val="00467633"/>
    <w:rsid w:val="00476EC7"/>
    <w:rsid w:val="00491E58"/>
    <w:rsid w:val="004A4EA6"/>
    <w:rsid w:val="004A792B"/>
    <w:rsid w:val="004B41D0"/>
    <w:rsid w:val="004B46F3"/>
    <w:rsid w:val="004C21A9"/>
    <w:rsid w:val="004C5330"/>
    <w:rsid w:val="004D08A7"/>
    <w:rsid w:val="004D48BB"/>
    <w:rsid w:val="004E2F3F"/>
    <w:rsid w:val="004E4922"/>
    <w:rsid w:val="004F09AE"/>
    <w:rsid w:val="004F1021"/>
    <w:rsid w:val="004F1D8F"/>
    <w:rsid w:val="004F76A5"/>
    <w:rsid w:val="00506C99"/>
    <w:rsid w:val="00511F1E"/>
    <w:rsid w:val="00517BDD"/>
    <w:rsid w:val="0052454D"/>
    <w:rsid w:val="00526828"/>
    <w:rsid w:val="005321A8"/>
    <w:rsid w:val="005335C0"/>
    <w:rsid w:val="00534650"/>
    <w:rsid w:val="00534FFF"/>
    <w:rsid w:val="00536C29"/>
    <w:rsid w:val="00540099"/>
    <w:rsid w:val="0054174E"/>
    <w:rsid w:val="00541D8A"/>
    <w:rsid w:val="005445DF"/>
    <w:rsid w:val="00555375"/>
    <w:rsid w:val="005570D4"/>
    <w:rsid w:val="00557734"/>
    <w:rsid w:val="00567CDF"/>
    <w:rsid w:val="00580CA1"/>
    <w:rsid w:val="00585D30"/>
    <w:rsid w:val="005860BF"/>
    <w:rsid w:val="00586884"/>
    <w:rsid w:val="005A0272"/>
    <w:rsid w:val="005A54FD"/>
    <w:rsid w:val="005A6110"/>
    <w:rsid w:val="005A7295"/>
    <w:rsid w:val="005B1F72"/>
    <w:rsid w:val="005B68CA"/>
    <w:rsid w:val="005B7E45"/>
    <w:rsid w:val="005C4519"/>
    <w:rsid w:val="005D11F1"/>
    <w:rsid w:val="005D1F6D"/>
    <w:rsid w:val="005F1507"/>
    <w:rsid w:val="005F30E3"/>
    <w:rsid w:val="00600E24"/>
    <w:rsid w:val="00614CE6"/>
    <w:rsid w:val="00617317"/>
    <w:rsid w:val="00635870"/>
    <w:rsid w:val="006430DD"/>
    <w:rsid w:val="00643912"/>
    <w:rsid w:val="00666BFB"/>
    <w:rsid w:val="0067581C"/>
    <w:rsid w:val="00680E31"/>
    <w:rsid w:val="00683552"/>
    <w:rsid w:val="0069018D"/>
    <w:rsid w:val="006A64D3"/>
    <w:rsid w:val="006A6C28"/>
    <w:rsid w:val="006A7960"/>
    <w:rsid w:val="006B020B"/>
    <w:rsid w:val="006B048D"/>
    <w:rsid w:val="006B0B46"/>
    <w:rsid w:val="006B1304"/>
    <w:rsid w:val="006B685D"/>
    <w:rsid w:val="006C3E7F"/>
    <w:rsid w:val="006C5222"/>
    <w:rsid w:val="006D0642"/>
    <w:rsid w:val="006D3563"/>
    <w:rsid w:val="006D5EB1"/>
    <w:rsid w:val="006E0067"/>
    <w:rsid w:val="006E496F"/>
    <w:rsid w:val="006F5B17"/>
    <w:rsid w:val="007014F2"/>
    <w:rsid w:val="007027CE"/>
    <w:rsid w:val="00716245"/>
    <w:rsid w:val="00720E88"/>
    <w:rsid w:val="00726127"/>
    <w:rsid w:val="00733C3E"/>
    <w:rsid w:val="00734B38"/>
    <w:rsid w:val="00735214"/>
    <w:rsid w:val="007352CD"/>
    <w:rsid w:val="00737B6A"/>
    <w:rsid w:val="0074442A"/>
    <w:rsid w:val="007610D9"/>
    <w:rsid w:val="00764977"/>
    <w:rsid w:val="00766318"/>
    <w:rsid w:val="00766E61"/>
    <w:rsid w:val="007735AB"/>
    <w:rsid w:val="007760E1"/>
    <w:rsid w:val="0077622C"/>
    <w:rsid w:val="00782F3D"/>
    <w:rsid w:val="0078618A"/>
    <w:rsid w:val="00786CAD"/>
    <w:rsid w:val="00794FF0"/>
    <w:rsid w:val="007A0351"/>
    <w:rsid w:val="007A1B84"/>
    <w:rsid w:val="007A5FFB"/>
    <w:rsid w:val="007B4BDE"/>
    <w:rsid w:val="007B6401"/>
    <w:rsid w:val="007C390E"/>
    <w:rsid w:val="007C5DCB"/>
    <w:rsid w:val="007C6D18"/>
    <w:rsid w:val="007D134D"/>
    <w:rsid w:val="007D2B6D"/>
    <w:rsid w:val="007D56BD"/>
    <w:rsid w:val="007D5D7C"/>
    <w:rsid w:val="007D737D"/>
    <w:rsid w:val="007E1BFB"/>
    <w:rsid w:val="007E566E"/>
    <w:rsid w:val="007F3E90"/>
    <w:rsid w:val="00801AA3"/>
    <w:rsid w:val="00802732"/>
    <w:rsid w:val="00805FF4"/>
    <w:rsid w:val="008069CB"/>
    <w:rsid w:val="00810406"/>
    <w:rsid w:val="00810A10"/>
    <w:rsid w:val="00812A90"/>
    <w:rsid w:val="00813BA6"/>
    <w:rsid w:val="008140F8"/>
    <w:rsid w:val="0082012D"/>
    <w:rsid w:val="00831F48"/>
    <w:rsid w:val="008325AF"/>
    <w:rsid w:val="00833F80"/>
    <w:rsid w:val="008368FC"/>
    <w:rsid w:val="00837548"/>
    <w:rsid w:val="00842B32"/>
    <w:rsid w:val="008445A1"/>
    <w:rsid w:val="00844743"/>
    <w:rsid w:val="008562D0"/>
    <w:rsid w:val="008571DC"/>
    <w:rsid w:val="00860733"/>
    <w:rsid w:val="00867FE0"/>
    <w:rsid w:val="00873FFC"/>
    <w:rsid w:val="00875AC5"/>
    <w:rsid w:val="00876786"/>
    <w:rsid w:val="008805A5"/>
    <w:rsid w:val="00882EEB"/>
    <w:rsid w:val="00884DCB"/>
    <w:rsid w:val="00892177"/>
    <w:rsid w:val="0089472B"/>
    <w:rsid w:val="00894B35"/>
    <w:rsid w:val="008977F6"/>
    <w:rsid w:val="00897D5D"/>
    <w:rsid w:val="008A1441"/>
    <w:rsid w:val="008A1CB0"/>
    <w:rsid w:val="008B238F"/>
    <w:rsid w:val="008B65A7"/>
    <w:rsid w:val="008C4D4F"/>
    <w:rsid w:val="008C69C6"/>
    <w:rsid w:val="008D2227"/>
    <w:rsid w:val="008E2E42"/>
    <w:rsid w:val="008F60FA"/>
    <w:rsid w:val="00903B63"/>
    <w:rsid w:val="00905A5B"/>
    <w:rsid w:val="00911B4F"/>
    <w:rsid w:val="00914951"/>
    <w:rsid w:val="00915571"/>
    <w:rsid w:val="009178F8"/>
    <w:rsid w:val="0092198C"/>
    <w:rsid w:val="00922D6D"/>
    <w:rsid w:val="009256F6"/>
    <w:rsid w:val="0093118F"/>
    <w:rsid w:val="009314E5"/>
    <w:rsid w:val="00932250"/>
    <w:rsid w:val="0093727E"/>
    <w:rsid w:val="009419E3"/>
    <w:rsid w:val="00941EFC"/>
    <w:rsid w:val="00951805"/>
    <w:rsid w:val="00956F1D"/>
    <w:rsid w:val="0096177F"/>
    <w:rsid w:val="00963F5E"/>
    <w:rsid w:val="0096641B"/>
    <w:rsid w:val="0097497F"/>
    <w:rsid w:val="009751FC"/>
    <w:rsid w:val="00977B27"/>
    <w:rsid w:val="00983AAE"/>
    <w:rsid w:val="009B14BE"/>
    <w:rsid w:val="009B6C94"/>
    <w:rsid w:val="009C22C5"/>
    <w:rsid w:val="009C41B2"/>
    <w:rsid w:val="009C5609"/>
    <w:rsid w:val="009C5C82"/>
    <w:rsid w:val="009C7D92"/>
    <w:rsid w:val="009D4DAD"/>
    <w:rsid w:val="009E6F84"/>
    <w:rsid w:val="009F133C"/>
    <w:rsid w:val="009F48B4"/>
    <w:rsid w:val="009F7D5C"/>
    <w:rsid w:val="00A0277A"/>
    <w:rsid w:val="00A06B23"/>
    <w:rsid w:val="00A129A6"/>
    <w:rsid w:val="00A1593E"/>
    <w:rsid w:val="00A160DC"/>
    <w:rsid w:val="00A1666C"/>
    <w:rsid w:val="00A22C5B"/>
    <w:rsid w:val="00A307C0"/>
    <w:rsid w:val="00A318A6"/>
    <w:rsid w:val="00A31E61"/>
    <w:rsid w:val="00A36066"/>
    <w:rsid w:val="00A44977"/>
    <w:rsid w:val="00A50396"/>
    <w:rsid w:val="00A60D7E"/>
    <w:rsid w:val="00A62F0D"/>
    <w:rsid w:val="00A638FE"/>
    <w:rsid w:val="00A66F3C"/>
    <w:rsid w:val="00A7236D"/>
    <w:rsid w:val="00A729B9"/>
    <w:rsid w:val="00A744F9"/>
    <w:rsid w:val="00A7699C"/>
    <w:rsid w:val="00A82115"/>
    <w:rsid w:val="00A84B78"/>
    <w:rsid w:val="00A926F0"/>
    <w:rsid w:val="00AA041E"/>
    <w:rsid w:val="00AA144D"/>
    <w:rsid w:val="00AB0FC8"/>
    <w:rsid w:val="00AB3767"/>
    <w:rsid w:val="00AB627F"/>
    <w:rsid w:val="00AB6B71"/>
    <w:rsid w:val="00AC6B71"/>
    <w:rsid w:val="00AD5C40"/>
    <w:rsid w:val="00AE51D2"/>
    <w:rsid w:val="00AE7BFE"/>
    <w:rsid w:val="00AF2681"/>
    <w:rsid w:val="00AF3C3F"/>
    <w:rsid w:val="00AF3D22"/>
    <w:rsid w:val="00AF412B"/>
    <w:rsid w:val="00B074A9"/>
    <w:rsid w:val="00B108C3"/>
    <w:rsid w:val="00B136E1"/>
    <w:rsid w:val="00B1430C"/>
    <w:rsid w:val="00B157E1"/>
    <w:rsid w:val="00B20F04"/>
    <w:rsid w:val="00B25217"/>
    <w:rsid w:val="00B27B21"/>
    <w:rsid w:val="00B34E0C"/>
    <w:rsid w:val="00B3541F"/>
    <w:rsid w:val="00B370EC"/>
    <w:rsid w:val="00B42E6C"/>
    <w:rsid w:val="00B4402E"/>
    <w:rsid w:val="00B4754C"/>
    <w:rsid w:val="00B75773"/>
    <w:rsid w:val="00B77DE9"/>
    <w:rsid w:val="00B805D1"/>
    <w:rsid w:val="00B8286A"/>
    <w:rsid w:val="00B830A9"/>
    <w:rsid w:val="00B9407D"/>
    <w:rsid w:val="00B96D48"/>
    <w:rsid w:val="00BA1102"/>
    <w:rsid w:val="00BA24D9"/>
    <w:rsid w:val="00BA2F34"/>
    <w:rsid w:val="00BA3535"/>
    <w:rsid w:val="00BA4BB0"/>
    <w:rsid w:val="00BB22A1"/>
    <w:rsid w:val="00BB3130"/>
    <w:rsid w:val="00BC39B0"/>
    <w:rsid w:val="00BC589C"/>
    <w:rsid w:val="00BC5EC9"/>
    <w:rsid w:val="00BF2EE4"/>
    <w:rsid w:val="00BF4CD9"/>
    <w:rsid w:val="00BF5971"/>
    <w:rsid w:val="00BF6F0D"/>
    <w:rsid w:val="00C055B0"/>
    <w:rsid w:val="00C05FFB"/>
    <w:rsid w:val="00C06C6A"/>
    <w:rsid w:val="00C06D01"/>
    <w:rsid w:val="00C1592C"/>
    <w:rsid w:val="00C268D8"/>
    <w:rsid w:val="00C327B2"/>
    <w:rsid w:val="00C4562C"/>
    <w:rsid w:val="00C45DD7"/>
    <w:rsid w:val="00C533F3"/>
    <w:rsid w:val="00C67B82"/>
    <w:rsid w:val="00C80EE3"/>
    <w:rsid w:val="00C877B5"/>
    <w:rsid w:val="00C914E2"/>
    <w:rsid w:val="00C93085"/>
    <w:rsid w:val="00CB13F3"/>
    <w:rsid w:val="00CB6D39"/>
    <w:rsid w:val="00CC7679"/>
    <w:rsid w:val="00CC7935"/>
    <w:rsid w:val="00CD0898"/>
    <w:rsid w:val="00CD1783"/>
    <w:rsid w:val="00CD7BE6"/>
    <w:rsid w:val="00CE126D"/>
    <w:rsid w:val="00CE1D39"/>
    <w:rsid w:val="00CE3F82"/>
    <w:rsid w:val="00CE6853"/>
    <w:rsid w:val="00CF0FFB"/>
    <w:rsid w:val="00CF1BD0"/>
    <w:rsid w:val="00CF33A8"/>
    <w:rsid w:val="00CF3E7E"/>
    <w:rsid w:val="00CF5202"/>
    <w:rsid w:val="00D04434"/>
    <w:rsid w:val="00D11C43"/>
    <w:rsid w:val="00D143B8"/>
    <w:rsid w:val="00D17D55"/>
    <w:rsid w:val="00D21E46"/>
    <w:rsid w:val="00D23347"/>
    <w:rsid w:val="00D34C4A"/>
    <w:rsid w:val="00D34F12"/>
    <w:rsid w:val="00D410FB"/>
    <w:rsid w:val="00D4312A"/>
    <w:rsid w:val="00D44CAA"/>
    <w:rsid w:val="00D51CBE"/>
    <w:rsid w:val="00D52A1C"/>
    <w:rsid w:val="00D53235"/>
    <w:rsid w:val="00D5398E"/>
    <w:rsid w:val="00D570B7"/>
    <w:rsid w:val="00D61E21"/>
    <w:rsid w:val="00D63161"/>
    <w:rsid w:val="00D6510B"/>
    <w:rsid w:val="00D66BAF"/>
    <w:rsid w:val="00D712FA"/>
    <w:rsid w:val="00D835D8"/>
    <w:rsid w:val="00D8697A"/>
    <w:rsid w:val="00D87DB7"/>
    <w:rsid w:val="00D913A8"/>
    <w:rsid w:val="00D91B7A"/>
    <w:rsid w:val="00D940EF"/>
    <w:rsid w:val="00DA0B22"/>
    <w:rsid w:val="00DA4FED"/>
    <w:rsid w:val="00DB1CF5"/>
    <w:rsid w:val="00DB4B2D"/>
    <w:rsid w:val="00DC529A"/>
    <w:rsid w:val="00DD28D0"/>
    <w:rsid w:val="00DE13C0"/>
    <w:rsid w:val="00DE62B8"/>
    <w:rsid w:val="00DF4F1E"/>
    <w:rsid w:val="00DF599A"/>
    <w:rsid w:val="00DF7704"/>
    <w:rsid w:val="00E06339"/>
    <w:rsid w:val="00E127F4"/>
    <w:rsid w:val="00E1471E"/>
    <w:rsid w:val="00E26152"/>
    <w:rsid w:val="00E31041"/>
    <w:rsid w:val="00E3616C"/>
    <w:rsid w:val="00E36729"/>
    <w:rsid w:val="00E429E2"/>
    <w:rsid w:val="00E4376D"/>
    <w:rsid w:val="00E50FDD"/>
    <w:rsid w:val="00E54839"/>
    <w:rsid w:val="00E64E8B"/>
    <w:rsid w:val="00E71EA6"/>
    <w:rsid w:val="00E736C2"/>
    <w:rsid w:val="00E73C28"/>
    <w:rsid w:val="00E778DA"/>
    <w:rsid w:val="00E82970"/>
    <w:rsid w:val="00E86586"/>
    <w:rsid w:val="00E87D2F"/>
    <w:rsid w:val="00E923B9"/>
    <w:rsid w:val="00E93BED"/>
    <w:rsid w:val="00E95B60"/>
    <w:rsid w:val="00E9712B"/>
    <w:rsid w:val="00EA1DB8"/>
    <w:rsid w:val="00EA4DDC"/>
    <w:rsid w:val="00EA7776"/>
    <w:rsid w:val="00EB0231"/>
    <w:rsid w:val="00EB2DAE"/>
    <w:rsid w:val="00EB4ECF"/>
    <w:rsid w:val="00EB64E3"/>
    <w:rsid w:val="00EC2515"/>
    <w:rsid w:val="00EC57F5"/>
    <w:rsid w:val="00ED100F"/>
    <w:rsid w:val="00ED29D0"/>
    <w:rsid w:val="00ED422F"/>
    <w:rsid w:val="00EE3FF1"/>
    <w:rsid w:val="00EE79BC"/>
    <w:rsid w:val="00EF553A"/>
    <w:rsid w:val="00EF5DA3"/>
    <w:rsid w:val="00F034D4"/>
    <w:rsid w:val="00F14C79"/>
    <w:rsid w:val="00F1750E"/>
    <w:rsid w:val="00F17DD4"/>
    <w:rsid w:val="00F2144E"/>
    <w:rsid w:val="00F22FDD"/>
    <w:rsid w:val="00F23C85"/>
    <w:rsid w:val="00F23CF9"/>
    <w:rsid w:val="00F25927"/>
    <w:rsid w:val="00F26F99"/>
    <w:rsid w:val="00F448DE"/>
    <w:rsid w:val="00F51D0D"/>
    <w:rsid w:val="00F524CD"/>
    <w:rsid w:val="00F61B7D"/>
    <w:rsid w:val="00F6376A"/>
    <w:rsid w:val="00F658F3"/>
    <w:rsid w:val="00F67063"/>
    <w:rsid w:val="00F679A7"/>
    <w:rsid w:val="00F67E98"/>
    <w:rsid w:val="00F77BBB"/>
    <w:rsid w:val="00F803D8"/>
    <w:rsid w:val="00F853FC"/>
    <w:rsid w:val="00F86AD6"/>
    <w:rsid w:val="00F87B2C"/>
    <w:rsid w:val="00F920EC"/>
    <w:rsid w:val="00F9697D"/>
    <w:rsid w:val="00FA18C9"/>
    <w:rsid w:val="00FA477A"/>
    <w:rsid w:val="00FA54FB"/>
    <w:rsid w:val="00FA6C1F"/>
    <w:rsid w:val="00FB0B41"/>
    <w:rsid w:val="00FB2A32"/>
    <w:rsid w:val="00FC0497"/>
    <w:rsid w:val="00FC3363"/>
    <w:rsid w:val="00FC7419"/>
    <w:rsid w:val="00FC7892"/>
    <w:rsid w:val="00FD2118"/>
    <w:rsid w:val="00FD335B"/>
    <w:rsid w:val="00FD652C"/>
    <w:rsid w:val="00FE4557"/>
    <w:rsid w:val="00FE69F6"/>
    <w:rsid w:val="00FE708C"/>
    <w:rsid w:val="00FE714A"/>
    <w:rsid w:val="00FF1F88"/>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33B8F"/>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7C5DCB"/>
    <w:pPr>
      <w:keepNext/>
      <w:numPr>
        <w:numId w:val="1"/>
      </w:numPr>
      <w:outlineLvl w:val="0"/>
    </w:pPr>
    <w:rPr>
      <w:rFonts w:ascii="Tahoma" w:eastAsia="Times New Roman" w:hAnsi="Tahoma" w:cs="Arial"/>
      <w:b/>
      <w:bCs/>
      <w:color w:val="FF0000"/>
      <w:sz w:val="20"/>
      <w:szCs w:val="20"/>
      <w:lang w:eastAsia="nl-NL"/>
    </w:rPr>
  </w:style>
  <w:style w:type="paragraph" w:styleId="Kop2">
    <w:name w:val="heading 2"/>
    <w:basedOn w:val="Standaard"/>
    <w:next w:val="Standaard"/>
    <w:link w:val="Kop2Char"/>
    <w:autoRedefine/>
    <w:qFormat/>
    <w:rsid w:val="00AD5C40"/>
    <w:pPr>
      <w:keepNext/>
      <w:ind w:left="360"/>
      <w:outlineLvl w:val="1"/>
    </w:pPr>
    <w:rPr>
      <w:rFonts w:eastAsia="Times New Roman" w:cstheme="minorHAnsi"/>
      <w:b/>
      <w:bCs/>
      <w:color w:val="FF0000"/>
      <w:sz w:val="20"/>
      <w:szCs w:val="20"/>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7C5DCB"/>
    <w:rPr>
      <w:rFonts w:ascii="Tahoma" w:eastAsia="Times New Roman" w:hAnsi="Tahoma" w:cs="Arial"/>
      <w:b/>
      <w:bCs/>
      <w:color w:val="FF0000"/>
      <w:sz w:val="20"/>
      <w:szCs w:val="20"/>
      <w:lang w:eastAsia="nl-NL"/>
    </w:rPr>
  </w:style>
  <w:style w:type="character" w:customStyle="1" w:styleId="Kop2Char">
    <w:name w:val="Kop 2 Char"/>
    <w:basedOn w:val="Standaardalinea-lettertype"/>
    <w:link w:val="Kop2"/>
    <w:rsid w:val="00AD5C40"/>
    <w:rPr>
      <w:rFonts w:eastAsia="Times New Roman" w:cstheme="minorHAnsi"/>
      <w:b/>
      <w:bCs/>
      <w:color w:val="FF0000"/>
      <w:sz w:val="20"/>
      <w:szCs w:val="20"/>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 w:type="table" w:styleId="Tabelraster">
    <w:name w:val="Table Grid"/>
    <w:basedOn w:val="Standaardtabel"/>
    <w:uiPriority w:val="39"/>
    <w:rsid w:val="00F23C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0BF"/>
    <w:pPr>
      <w:keepLines/>
      <w:spacing w:before="480" w:line="276" w:lineRule="auto"/>
      <w:outlineLvl w:val="9"/>
    </w:pPr>
    <w:rPr>
      <w:rFonts w:asciiTheme="majorHAnsi" w:eastAsiaTheme="majorEastAsia" w:hAnsiTheme="majorHAnsi" w:cstheme="majorBidi"/>
      <w:b w:val="0"/>
      <w:bCs w:val="0"/>
      <w:color w:val="2E74B5" w:themeColor="accent1" w:themeShade="BF"/>
      <w:sz w:val="28"/>
      <w:szCs w:val="28"/>
    </w:rPr>
  </w:style>
  <w:style w:type="paragraph" w:styleId="Inhopg1">
    <w:name w:val="toc 1"/>
    <w:basedOn w:val="Standaard"/>
    <w:next w:val="Standaard"/>
    <w:autoRedefine/>
    <w:uiPriority w:val="39"/>
    <w:unhideWhenUsed/>
    <w:rsid w:val="005860BF"/>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5860BF"/>
    <w:pPr>
      <w:ind w:left="240"/>
    </w:pPr>
    <w:rPr>
      <w:rFonts w:cstheme="minorHAnsi"/>
      <w:smallCaps/>
      <w:sz w:val="20"/>
      <w:szCs w:val="20"/>
    </w:rPr>
  </w:style>
  <w:style w:type="paragraph" w:styleId="Inhopg3">
    <w:name w:val="toc 3"/>
    <w:basedOn w:val="Standaard"/>
    <w:next w:val="Standaard"/>
    <w:autoRedefine/>
    <w:uiPriority w:val="39"/>
    <w:unhideWhenUsed/>
    <w:rsid w:val="005860BF"/>
    <w:pPr>
      <w:ind w:left="480"/>
    </w:pPr>
    <w:rPr>
      <w:rFonts w:cstheme="minorHAnsi"/>
      <w:i/>
      <w:iCs/>
      <w:sz w:val="20"/>
      <w:szCs w:val="20"/>
    </w:rPr>
  </w:style>
  <w:style w:type="paragraph" w:styleId="Inhopg4">
    <w:name w:val="toc 4"/>
    <w:basedOn w:val="Standaard"/>
    <w:next w:val="Standaard"/>
    <w:autoRedefine/>
    <w:uiPriority w:val="39"/>
    <w:unhideWhenUsed/>
    <w:rsid w:val="005860BF"/>
    <w:pPr>
      <w:ind w:left="720"/>
    </w:pPr>
    <w:rPr>
      <w:rFonts w:cstheme="minorHAnsi"/>
      <w:sz w:val="18"/>
      <w:szCs w:val="18"/>
    </w:rPr>
  </w:style>
  <w:style w:type="paragraph" w:styleId="Inhopg5">
    <w:name w:val="toc 5"/>
    <w:basedOn w:val="Standaard"/>
    <w:next w:val="Standaard"/>
    <w:autoRedefine/>
    <w:uiPriority w:val="39"/>
    <w:unhideWhenUsed/>
    <w:rsid w:val="005860BF"/>
    <w:pPr>
      <w:ind w:left="960"/>
    </w:pPr>
    <w:rPr>
      <w:rFonts w:cstheme="minorHAnsi"/>
      <w:sz w:val="18"/>
      <w:szCs w:val="18"/>
    </w:rPr>
  </w:style>
  <w:style w:type="paragraph" w:styleId="Inhopg6">
    <w:name w:val="toc 6"/>
    <w:basedOn w:val="Standaard"/>
    <w:next w:val="Standaard"/>
    <w:autoRedefine/>
    <w:uiPriority w:val="39"/>
    <w:unhideWhenUsed/>
    <w:rsid w:val="005860BF"/>
    <w:pPr>
      <w:ind w:left="1200"/>
    </w:pPr>
    <w:rPr>
      <w:rFonts w:cstheme="minorHAnsi"/>
      <w:sz w:val="18"/>
      <w:szCs w:val="18"/>
    </w:rPr>
  </w:style>
  <w:style w:type="paragraph" w:styleId="Inhopg7">
    <w:name w:val="toc 7"/>
    <w:basedOn w:val="Standaard"/>
    <w:next w:val="Standaard"/>
    <w:autoRedefine/>
    <w:uiPriority w:val="39"/>
    <w:unhideWhenUsed/>
    <w:rsid w:val="005860BF"/>
    <w:pPr>
      <w:ind w:left="1440"/>
    </w:pPr>
    <w:rPr>
      <w:rFonts w:cstheme="minorHAnsi"/>
      <w:sz w:val="18"/>
      <w:szCs w:val="18"/>
    </w:rPr>
  </w:style>
  <w:style w:type="paragraph" w:styleId="Inhopg8">
    <w:name w:val="toc 8"/>
    <w:basedOn w:val="Standaard"/>
    <w:next w:val="Standaard"/>
    <w:autoRedefine/>
    <w:uiPriority w:val="39"/>
    <w:unhideWhenUsed/>
    <w:rsid w:val="005860BF"/>
    <w:pPr>
      <w:ind w:left="1680"/>
    </w:pPr>
    <w:rPr>
      <w:rFonts w:cstheme="minorHAnsi"/>
      <w:sz w:val="18"/>
      <w:szCs w:val="18"/>
    </w:rPr>
  </w:style>
  <w:style w:type="paragraph" w:styleId="Inhopg9">
    <w:name w:val="toc 9"/>
    <w:basedOn w:val="Standaard"/>
    <w:next w:val="Standaard"/>
    <w:autoRedefine/>
    <w:uiPriority w:val="39"/>
    <w:unhideWhenUsed/>
    <w:rsid w:val="005860BF"/>
    <w:pPr>
      <w:ind w:left="1920"/>
    </w:pPr>
    <w:rPr>
      <w:rFonts w:cstheme="minorHAnsi"/>
      <w:sz w:val="18"/>
      <w:szCs w:val="18"/>
    </w:rPr>
  </w:style>
  <w:style w:type="character" w:styleId="Onopgelostemelding">
    <w:name w:val="Unresolved Mention"/>
    <w:basedOn w:val="Standaardalinea-lettertype"/>
    <w:uiPriority w:val="99"/>
    <w:semiHidden/>
    <w:unhideWhenUsed/>
    <w:rsid w:val="0004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07137">
      <w:bodyDiv w:val="1"/>
      <w:marLeft w:val="0"/>
      <w:marRight w:val="0"/>
      <w:marTop w:val="0"/>
      <w:marBottom w:val="0"/>
      <w:divBdr>
        <w:top w:val="none" w:sz="0" w:space="0" w:color="auto"/>
        <w:left w:val="none" w:sz="0" w:space="0" w:color="auto"/>
        <w:bottom w:val="none" w:sz="0" w:space="0" w:color="auto"/>
        <w:right w:val="none" w:sz="0" w:space="0" w:color="auto"/>
      </w:divBdr>
      <w:divsChild>
        <w:div w:id="679694879">
          <w:marLeft w:val="0"/>
          <w:marRight w:val="0"/>
          <w:marTop w:val="0"/>
          <w:marBottom w:val="0"/>
          <w:divBdr>
            <w:top w:val="none" w:sz="0" w:space="0" w:color="auto"/>
            <w:left w:val="none" w:sz="0" w:space="0" w:color="auto"/>
            <w:bottom w:val="none" w:sz="0" w:space="0" w:color="auto"/>
            <w:right w:val="none" w:sz="0" w:space="0" w:color="auto"/>
          </w:divBdr>
          <w:divsChild>
            <w:div w:id="1820804352">
              <w:marLeft w:val="0"/>
              <w:marRight w:val="0"/>
              <w:marTop w:val="0"/>
              <w:marBottom w:val="0"/>
              <w:divBdr>
                <w:top w:val="none" w:sz="0" w:space="0" w:color="auto"/>
                <w:left w:val="none" w:sz="0" w:space="0" w:color="auto"/>
                <w:bottom w:val="none" w:sz="0" w:space="0" w:color="auto"/>
                <w:right w:val="none" w:sz="0" w:space="0" w:color="auto"/>
              </w:divBdr>
              <w:divsChild>
                <w:div w:id="193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245">
      <w:bodyDiv w:val="1"/>
      <w:marLeft w:val="0"/>
      <w:marRight w:val="0"/>
      <w:marTop w:val="0"/>
      <w:marBottom w:val="0"/>
      <w:divBdr>
        <w:top w:val="none" w:sz="0" w:space="0" w:color="auto"/>
        <w:left w:val="none" w:sz="0" w:space="0" w:color="auto"/>
        <w:bottom w:val="none" w:sz="0" w:space="0" w:color="auto"/>
        <w:right w:val="none" w:sz="0" w:space="0" w:color="auto"/>
      </w:divBdr>
      <w:divsChild>
        <w:div w:id="324748266">
          <w:marLeft w:val="0"/>
          <w:marRight w:val="0"/>
          <w:marTop w:val="0"/>
          <w:marBottom w:val="0"/>
          <w:divBdr>
            <w:top w:val="none" w:sz="0" w:space="0" w:color="auto"/>
            <w:left w:val="none" w:sz="0" w:space="0" w:color="auto"/>
            <w:bottom w:val="none" w:sz="0" w:space="0" w:color="auto"/>
            <w:right w:val="none" w:sz="0" w:space="0" w:color="auto"/>
          </w:divBdr>
          <w:divsChild>
            <w:div w:id="1771386400">
              <w:marLeft w:val="0"/>
              <w:marRight w:val="0"/>
              <w:marTop w:val="0"/>
              <w:marBottom w:val="0"/>
              <w:divBdr>
                <w:top w:val="none" w:sz="0" w:space="0" w:color="auto"/>
                <w:left w:val="none" w:sz="0" w:space="0" w:color="auto"/>
                <w:bottom w:val="none" w:sz="0" w:space="0" w:color="auto"/>
                <w:right w:val="none" w:sz="0" w:space="0" w:color="auto"/>
              </w:divBdr>
              <w:divsChild>
                <w:div w:id="13889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0945">
      <w:bodyDiv w:val="1"/>
      <w:marLeft w:val="0"/>
      <w:marRight w:val="0"/>
      <w:marTop w:val="0"/>
      <w:marBottom w:val="0"/>
      <w:divBdr>
        <w:top w:val="none" w:sz="0" w:space="0" w:color="auto"/>
        <w:left w:val="none" w:sz="0" w:space="0" w:color="auto"/>
        <w:bottom w:val="none" w:sz="0" w:space="0" w:color="auto"/>
        <w:right w:val="none" w:sz="0" w:space="0" w:color="auto"/>
      </w:divBdr>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16557760">
      <w:bodyDiv w:val="1"/>
      <w:marLeft w:val="0"/>
      <w:marRight w:val="0"/>
      <w:marTop w:val="0"/>
      <w:marBottom w:val="0"/>
      <w:divBdr>
        <w:top w:val="none" w:sz="0" w:space="0" w:color="auto"/>
        <w:left w:val="none" w:sz="0" w:space="0" w:color="auto"/>
        <w:bottom w:val="none" w:sz="0" w:space="0" w:color="auto"/>
        <w:right w:val="none" w:sz="0" w:space="0" w:color="auto"/>
      </w:divBdr>
      <w:divsChild>
        <w:div w:id="1441991391">
          <w:marLeft w:val="0"/>
          <w:marRight w:val="0"/>
          <w:marTop w:val="0"/>
          <w:marBottom w:val="0"/>
          <w:divBdr>
            <w:top w:val="none" w:sz="0" w:space="0" w:color="auto"/>
            <w:left w:val="none" w:sz="0" w:space="0" w:color="auto"/>
            <w:bottom w:val="none" w:sz="0" w:space="0" w:color="auto"/>
            <w:right w:val="none" w:sz="0" w:space="0" w:color="auto"/>
          </w:divBdr>
          <w:divsChild>
            <w:div w:id="1738284416">
              <w:marLeft w:val="0"/>
              <w:marRight w:val="0"/>
              <w:marTop w:val="0"/>
              <w:marBottom w:val="0"/>
              <w:divBdr>
                <w:top w:val="none" w:sz="0" w:space="0" w:color="auto"/>
                <w:left w:val="none" w:sz="0" w:space="0" w:color="auto"/>
                <w:bottom w:val="none" w:sz="0" w:space="0" w:color="auto"/>
                <w:right w:val="none" w:sz="0" w:space="0" w:color="auto"/>
              </w:divBdr>
              <w:divsChild>
                <w:div w:id="11630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3595262">
      <w:bodyDiv w:val="1"/>
      <w:marLeft w:val="0"/>
      <w:marRight w:val="0"/>
      <w:marTop w:val="0"/>
      <w:marBottom w:val="0"/>
      <w:divBdr>
        <w:top w:val="none" w:sz="0" w:space="0" w:color="auto"/>
        <w:left w:val="none" w:sz="0" w:space="0" w:color="auto"/>
        <w:bottom w:val="none" w:sz="0" w:space="0" w:color="auto"/>
        <w:right w:val="none" w:sz="0" w:space="0" w:color="auto"/>
      </w:divBdr>
      <w:divsChild>
        <w:div w:id="1810441033">
          <w:marLeft w:val="0"/>
          <w:marRight w:val="0"/>
          <w:marTop w:val="0"/>
          <w:marBottom w:val="0"/>
          <w:divBdr>
            <w:top w:val="none" w:sz="0" w:space="0" w:color="auto"/>
            <w:left w:val="none" w:sz="0" w:space="0" w:color="auto"/>
            <w:bottom w:val="none" w:sz="0" w:space="0" w:color="auto"/>
            <w:right w:val="none" w:sz="0" w:space="0" w:color="auto"/>
          </w:divBdr>
          <w:divsChild>
            <w:div w:id="1849908575">
              <w:marLeft w:val="0"/>
              <w:marRight w:val="0"/>
              <w:marTop w:val="0"/>
              <w:marBottom w:val="0"/>
              <w:divBdr>
                <w:top w:val="none" w:sz="0" w:space="0" w:color="auto"/>
                <w:left w:val="none" w:sz="0" w:space="0" w:color="auto"/>
                <w:bottom w:val="none" w:sz="0" w:space="0" w:color="auto"/>
                <w:right w:val="none" w:sz="0" w:space="0" w:color="auto"/>
              </w:divBdr>
              <w:divsChild>
                <w:div w:id="1961452864">
                  <w:marLeft w:val="0"/>
                  <w:marRight w:val="0"/>
                  <w:marTop w:val="0"/>
                  <w:marBottom w:val="0"/>
                  <w:divBdr>
                    <w:top w:val="none" w:sz="0" w:space="0" w:color="auto"/>
                    <w:left w:val="none" w:sz="0" w:space="0" w:color="auto"/>
                    <w:bottom w:val="none" w:sz="0" w:space="0" w:color="auto"/>
                    <w:right w:val="none" w:sz="0" w:space="0" w:color="auto"/>
                  </w:divBdr>
                </w:div>
              </w:divsChild>
            </w:div>
            <w:div w:id="1681615195">
              <w:marLeft w:val="0"/>
              <w:marRight w:val="0"/>
              <w:marTop w:val="0"/>
              <w:marBottom w:val="0"/>
              <w:divBdr>
                <w:top w:val="none" w:sz="0" w:space="0" w:color="auto"/>
                <w:left w:val="none" w:sz="0" w:space="0" w:color="auto"/>
                <w:bottom w:val="none" w:sz="0" w:space="0" w:color="auto"/>
                <w:right w:val="none" w:sz="0" w:space="0" w:color="auto"/>
              </w:divBdr>
              <w:divsChild>
                <w:div w:id="3863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2595">
          <w:marLeft w:val="0"/>
          <w:marRight w:val="0"/>
          <w:marTop w:val="0"/>
          <w:marBottom w:val="0"/>
          <w:divBdr>
            <w:top w:val="none" w:sz="0" w:space="0" w:color="auto"/>
            <w:left w:val="none" w:sz="0" w:space="0" w:color="auto"/>
            <w:bottom w:val="none" w:sz="0" w:space="0" w:color="auto"/>
            <w:right w:val="none" w:sz="0" w:space="0" w:color="auto"/>
          </w:divBdr>
          <w:divsChild>
            <w:div w:id="1542983328">
              <w:marLeft w:val="0"/>
              <w:marRight w:val="0"/>
              <w:marTop w:val="0"/>
              <w:marBottom w:val="0"/>
              <w:divBdr>
                <w:top w:val="none" w:sz="0" w:space="0" w:color="auto"/>
                <w:left w:val="none" w:sz="0" w:space="0" w:color="auto"/>
                <w:bottom w:val="none" w:sz="0" w:space="0" w:color="auto"/>
                <w:right w:val="none" w:sz="0" w:space="0" w:color="auto"/>
              </w:divBdr>
              <w:divsChild>
                <w:div w:id="878395148">
                  <w:marLeft w:val="0"/>
                  <w:marRight w:val="0"/>
                  <w:marTop w:val="0"/>
                  <w:marBottom w:val="0"/>
                  <w:divBdr>
                    <w:top w:val="none" w:sz="0" w:space="0" w:color="auto"/>
                    <w:left w:val="none" w:sz="0" w:space="0" w:color="auto"/>
                    <w:bottom w:val="none" w:sz="0" w:space="0" w:color="auto"/>
                    <w:right w:val="none" w:sz="0" w:space="0" w:color="auto"/>
                  </w:divBdr>
                </w:div>
              </w:divsChild>
            </w:div>
            <w:div w:id="1795513684">
              <w:marLeft w:val="0"/>
              <w:marRight w:val="0"/>
              <w:marTop w:val="0"/>
              <w:marBottom w:val="0"/>
              <w:divBdr>
                <w:top w:val="none" w:sz="0" w:space="0" w:color="auto"/>
                <w:left w:val="none" w:sz="0" w:space="0" w:color="auto"/>
                <w:bottom w:val="none" w:sz="0" w:space="0" w:color="auto"/>
                <w:right w:val="none" w:sz="0" w:space="0" w:color="auto"/>
              </w:divBdr>
              <w:divsChild>
                <w:div w:id="488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21">
          <w:marLeft w:val="0"/>
          <w:marRight w:val="0"/>
          <w:marTop w:val="0"/>
          <w:marBottom w:val="0"/>
          <w:divBdr>
            <w:top w:val="none" w:sz="0" w:space="0" w:color="auto"/>
            <w:left w:val="none" w:sz="0" w:space="0" w:color="auto"/>
            <w:bottom w:val="none" w:sz="0" w:space="0" w:color="auto"/>
            <w:right w:val="none" w:sz="0" w:space="0" w:color="auto"/>
          </w:divBdr>
          <w:divsChild>
            <w:div w:id="1661152952">
              <w:marLeft w:val="0"/>
              <w:marRight w:val="0"/>
              <w:marTop w:val="0"/>
              <w:marBottom w:val="0"/>
              <w:divBdr>
                <w:top w:val="none" w:sz="0" w:space="0" w:color="auto"/>
                <w:left w:val="none" w:sz="0" w:space="0" w:color="auto"/>
                <w:bottom w:val="none" w:sz="0" w:space="0" w:color="auto"/>
                <w:right w:val="none" w:sz="0" w:space="0" w:color="auto"/>
              </w:divBdr>
              <w:divsChild>
                <w:div w:id="14087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627667513">
      <w:bodyDiv w:val="1"/>
      <w:marLeft w:val="0"/>
      <w:marRight w:val="0"/>
      <w:marTop w:val="0"/>
      <w:marBottom w:val="0"/>
      <w:divBdr>
        <w:top w:val="none" w:sz="0" w:space="0" w:color="auto"/>
        <w:left w:val="none" w:sz="0" w:space="0" w:color="auto"/>
        <w:bottom w:val="none" w:sz="0" w:space="0" w:color="auto"/>
        <w:right w:val="none" w:sz="0" w:space="0" w:color="auto"/>
      </w:divBdr>
      <w:divsChild>
        <w:div w:id="1151865795">
          <w:marLeft w:val="0"/>
          <w:marRight w:val="0"/>
          <w:marTop w:val="0"/>
          <w:marBottom w:val="0"/>
          <w:divBdr>
            <w:top w:val="none" w:sz="0" w:space="0" w:color="auto"/>
            <w:left w:val="none" w:sz="0" w:space="0" w:color="auto"/>
            <w:bottom w:val="none" w:sz="0" w:space="0" w:color="auto"/>
            <w:right w:val="none" w:sz="0" w:space="0" w:color="auto"/>
          </w:divBdr>
          <w:divsChild>
            <w:div w:id="1628898593">
              <w:marLeft w:val="0"/>
              <w:marRight w:val="0"/>
              <w:marTop w:val="0"/>
              <w:marBottom w:val="0"/>
              <w:divBdr>
                <w:top w:val="none" w:sz="0" w:space="0" w:color="auto"/>
                <w:left w:val="none" w:sz="0" w:space="0" w:color="auto"/>
                <w:bottom w:val="none" w:sz="0" w:space="0" w:color="auto"/>
                <w:right w:val="none" w:sz="0" w:space="0" w:color="auto"/>
              </w:divBdr>
              <w:divsChild>
                <w:div w:id="4745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3424">
      <w:bodyDiv w:val="1"/>
      <w:marLeft w:val="0"/>
      <w:marRight w:val="0"/>
      <w:marTop w:val="0"/>
      <w:marBottom w:val="0"/>
      <w:divBdr>
        <w:top w:val="none" w:sz="0" w:space="0" w:color="auto"/>
        <w:left w:val="none" w:sz="0" w:space="0" w:color="auto"/>
        <w:bottom w:val="none" w:sz="0" w:space="0" w:color="auto"/>
        <w:right w:val="none" w:sz="0" w:space="0" w:color="auto"/>
      </w:divBdr>
      <w:divsChild>
        <w:div w:id="605694904">
          <w:marLeft w:val="0"/>
          <w:marRight w:val="0"/>
          <w:marTop w:val="0"/>
          <w:marBottom w:val="0"/>
          <w:divBdr>
            <w:top w:val="none" w:sz="0" w:space="0" w:color="auto"/>
            <w:left w:val="none" w:sz="0" w:space="0" w:color="auto"/>
            <w:bottom w:val="none" w:sz="0" w:space="0" w:color="auto"/>
            <w:right w:val="none" w:sz="0" w:space="0" w:color="auto"/>
          </w:divBdr>
        </w:div>
        <w:div w:id="1172377441">
          <w:marLeft w:val="0"/>
          <w:marRight w:val="0"/>
          <w:marTop w:val="0"/>
          <w:marBottom w:val="0"/>
          <w:divBdr>
            <w:top w:val="none" w:sz="0" w:space="0" w:color="auto"/>
            <w:left w:val="none" w:sz="0" w:space="0" w:color="auto"/>
            <w:bottom w:val="none" w:sz="0" w:space="0" w:color="auto"/>
            <w:right w:val="none" w:sz="0" w:space="0" w:color="auto"/>
          </w:divBdr>
        </w:div>
        <w:div w:id="13845243">
          <w:marLeft w:val="0"/>
          <w:marRight w:val="0"/>
          <w:marTop w:val="0"/>
          <w:marBottom w:val="0"/>
          <w:divBdr>
            <w:top w:val="none" w:sz="0" w:space="0" w:color="auto"/>
            <w:left w:val="none" w:sz="0" w:space="0" w:color="auto"/>
            <w:bottom w:val="none" w:sz="0" w:space="0" w:color="auto"/>
            <w:right w:val="none" w:sz="0" w:space="0" w:color="auto"/>
          </w:divBdr>
        </w:div>
      </w:divsChild>
    </w:div>
    <w:div w:id="1471098360">
      <w:bodyDiv w:val="1"/>
      <w:marLeft w:val="0"/>
      <w:marRight w:val="0"/>
      <w:marTop w:val="0"/>
      <w:marBottom w:val="0"/>
      <w:divBdr>
        <w:top w:val="none" w:sz="0" w:space="0" w:color="auto"/>
        <w:left w:val="none" w:sz="0" w:space="0" w:color="auto"/>
        <w:bottom w:val="none" w:sz="0" w:space="0" w:color="auto"/>
        <w:right w:val="none" w:sz="0" w:space="0" w:color="auto"/>
      </w:divBdr>
      <w:divsChild>
        <w:div w:id="520707761">
          <w:marLeft w:val="0"/>
          <w:marRight w:val="0"/>
          <w:marTop w:val="0"/>
          <w:marBottom w:val="0"/>
          <w:divBdr>
            <w:top w:val="none" w:sz="0" w:space="0" w:color="auto"/>
            <w:left w:val="none" w:sz="0" w:space="0" w:color="auto"/>
            <w:bottom w:val="none" w:sz="0" w:space="0" w:color="auto"/>
            <w:right w:val="none" w:sz="0" w:space="0" w:color="auto"/>
          </w:divBdr>
          <w:divsChild>
            <w:div w:id="281112861">
              <w:marLeft w:val="0"/>
              <w:marRight w:val="0"/>
              <w:marTop w:val="0"/>
              <w:marBottom w:val="0"/>
              <w:divBdr>
                <w:top w:val="none" w:sz="0" w:space="0" w:color="auto"/>
                <w:left w:val="none" w:sz="0" w:space="0" w:color="auto"/>
                <w:bottom w:val="none" w:sz="0" w:space="0" w:color="auto"/>
                <w:right w:val="none" w:sz="0" w:space="0" w:color="auto"/>
              </w:divBdr>
              <w:divsChild>
                <w:div w:id="1700856065">
                  <w:marLeft w:val="0"/>
                  <w:marRight w:val="0"/>
                  <w:marTop w:val="0"/>
                  <w:marBottom w:val="0"/>
                  <w:divBdr>
                    <w:top w:val="none" w:sz="0" w:space="0" w:color="auto"/>
                    <w:left w:val="none" w:sz="0" w:space="0" w:color="auto"/>
                    <w:bottom w:val="none" w:sz="0" w:space="0" w:color="auto"/>
                    <w:right w:val="none" w:sz="0" w:space="0" w:color="auto"/>
                  </w:divBdr>
                </w:div>
              </w:divsChild>
            </w:div>
            <w:div w:id="1275333313">
              <w:marLeft w:val="0"/>
              <w:marRight w:val="0"/>
              <w:marTop w:val="0"/>
              <w:marBottom w:val="0"/>
              <w:divBdr>
                <w:top w:val="none" w:sz="0" w:space="0" w:color="auto"/>
                <w:left w:val="none" w:sz="0" w:space="0" w:color="auto"/>
                <w:bottom w:val="none" w:sz="0" w:space="0" w:color="auto"/>
                <w:right w:val="none" w:sz="0" w:space="0" w:color="auto"/>
              </w:divBdr>
              <w:divsChild>
                <w:div w:id="909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4372">
          <w:marLeft w:val="0"/>
          <w:marRight w:val="0"/>
          <w:marTop w:val="0"/>
          <w:marBottom w:val="0"/>
          <w:divBdr>
            <w:top w:val="none" w:sz="0" w:space="0" w:color="auto"/>
            <w:left w:val="none" w:sz="0" w:space="0" w:color="auto"/>
            <w:bottom w:val="none" w:sz="0" w:space="0" w:color="auto"/>
            <w:right w:val="none" w:sz="0" w:space="0" w:color="auto"/>
          </w:divBdr>
          <w:divsChild>
            <w:div w:id="263660674">
              <w:marLeft w:val="0"/>
              <w:marRight w:val="0"/>
              <w:marTop w:val="0"/>
              <w:marBottom w:val="0"/>
              <w:divBdr>
                <w:top w:val="none" w:sz="0" w:space="0" w:color="auto"/>
                <w:left w:val="none" w:sz="0" w:space="0" w:color="auto"/>
                <w:bottom w:val="none" w:sz="0" w:space="0" w:color="auto"/>
                <w:right w:val="none" w:sz="0" w:space="0" w:color="auto"/>
              </w:divBdr>
              <w:divsChild>
                <w:div w:id="11792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3974">
      <w:bodyDiv w:val="1"/>
      <w:marLeft w:val="0"/>
      <w:marRight w:val="0"/>
      <w:marTop w:val="0"/>
      <w:marBottom w:val="0"/>
      <w:divBdr>
        <w:top w:val="none" w:sz="0" w:space="0" w:color="auto"/>
        <w:left w:val="none" w:sz="0" w:space="0" w:color="auto"/>
        <w:bottom w:val="none" w:sz="0" w:space="0" w:color="auto"/>
        <w:right w:val="none" w:sz="0" w:space="0" w:color="auto"/>
      </w:divBdr>
      <w:divsChild>
        <w:div w:id="312490538">
          <w:marLeft w:val="0"/>
          <w:marRight w:val="0"/>
          <w:marTop w:val="0"/>
          <w:marBottom w:val="0"/>
          <w:divBdr>
            <w:top w:val="none" w:sz="0" w:space="0" w:color="auto"/>
            <w:left w:val="none" w:sz="0" w:space="0" w:color="auto"/>
            <w:bottom w:val="none" w:sz="0" w:space="0" w:color="auto"/>
            <w:right w:val="none" w:sz="0" w:space="0" w:color="auto"/>
          </w:divBdr>
        </w:div>
        <w:div w:id="1764253909">
          <w:marLeft w:val="0"/>
          <w:marRight w:val="0"/>
          <w:marTop w:val="0"/>
          <w:marBottom w:val="0"/>
          <w:divBdr>
            <w:top w:val="none" w:sz="0" w:space="0" w:color="auto"/>
            <w:left w:val="none" w:sz="0" w:space="0" w:color="auto"/>
            <w:bottom w:val="none" w:sz="0" w:space="0" w:color="auto"/>
            <w:right w:val="none" w:sz="0" w:space="0" w:color="auto"/>
          </w:divBdr>
        </w:div>
        <w:div w:id="1932547858">
          <w:marLeft w:val="0"/>
          <w:marRight w:val="0"/>
          <w:marTop w:val="0"/>
          <w:marBottom w:val="0"/>
          <w:divBdr>
            <w:top w:val="none" w:sz="0" w:space="0" w:color="auto"/>
            <w:left w:val="none" w:sz="0" w:space="0" w:color="auto"/>
            <w:bottom w:val="none" w:sz="0" w:space="0" w:color="auto"/>
            <w:right w:val="none" w:sz="0" w:space="0" w:color="auto"/>
          </w:divBdr>
        </w:div>
      </w:divsChild>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3AD55-088F-4875-AB09-AA0A6A152D8D}">
  <ds:schemaRefs>
    <ds:schemaRef ds:uri="http://schemas.microsoft.com/sharepoint/v3/contenttype/forms"/>
  </ds:schemaRefs>
</ds:datastoreItem>
</file>

<file path=customXml/itemProps2.xml><?xml version="1.0" encoding="utf-8"?>
<ds:datastoreItem xmlns:ds="http://schemas.openxmlformats.org/officeDocument/2006/customXml" ds:itemID="{AE2D36EB-49BF-4AE1-A9FD-24A5BB06019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ED782893-6DCE-4647-A4B2-2D3142E80636}">
  <ds:schemaRefs>
    <ds:schemaRef ds:uri="http://schemas.openxmlformats.org/officeDocument/2006/bibliography"/>
  </ds:schemaRefs>
</ds:datastoreItem>
</file>

<file path=customXml/itemProps4.xml><?xml version="1.0" encoding="utf-8"?>
<ds:datastoreItem xmlns:ds="http://schemas.openxmlformats.org/officeDocument/2006/customXml" ds:itemID="{AB66F329-A81B-49DE-9FB7-6A9B6B9A5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4316</Words>
  <Characters>23741</Characters>
  <Application>Microsoft Office Word</Application>
  <DocSecurity>0</DocSecurity>
  <Lines>197</Lines>
  <Paragraphs>56</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Lars van der Manden</cp:lastModifiedBy>
  <cp:revision>80</cp:revision>
  <cp:lastPrinted>2017-02-21T10:45:00Z</cp:lastPrinted>
  <dcterms:created xsi:type="dcterms:W3CDTF">2023-09-20T14:44:00Z</dcterms:created>
  <dcterms:modified xsi:type="dcterms:W3CDTF">2024-05-07T15:39:00Z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